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77A" w:rsidRDefault="00F24A57">
      <w:pPr>
        <w:spacing w:after="60"/>
        <w:jc w:val="center"/>
      </w:pPr>
      <w:r>
        <w:rPr>
          <w:b/>
          <w:bCs/>
          <w:color w:val="555555"/>
          <w:sz w:val="20"/>
          <w:szCs w:val="20"/>
        </w:rPr>
        <w:t>PRILOG 1 UZ POZIV ZA DOSTAVLJANJE PONUDA</w:t>
      </w:r>
    </w:p>
    <w:p w:rsidR="00F8477A" w:rsidRDefault="00F24A57">
      <w:pPr>
        <w:spacing w:after="60"/>
        <w:jc w:val="center"/>
      </w:pPr>
      <w:r>
        <w:rPr>
          <w:b/>
          <w:bCs/>
          <w:sz w:val="32"/>
          <w:szCs w:val="32"/>
        </w:rPr>
        <w:t>DETALJAN OPIS I FUNKCIONALNA SPECIFIKACIJA APLIKACIJE</w:t>
      </w:r>
    </w:p>
    <w:p w:rsidR="00F8477A" w:rsidRDefault="00F24A57">
      <w:pPr>
        <w:spacing w:after="240"/>
        <w:jc w:val="center"/>
      </w:pPr>
      <w:r>
        <w:rPr>
          <w:color w:val="444444"/>
          <w:sz w:val="24"/>
          <w:szCs w:val="24"/>
        </w:rPr>
        <w:t>Aplikacija za razmenu predmeta za ponovnu upotrebu</w:t>
      </w:r>
    </w:p>
    <w:tbl>
      <w:tblPr>
        <w:tblW w:w="9026" w:type="dxa"/>
        <w:tblLayout w:type="fixed"/>
        <w:tblCellMar>
          <w:top w:w="80" w:type="dxa"/>
          <w:left w:w="110" w:type="dxa"/>
          <w:bottom w:w="80" w:type="dxa"/>
          <w:right w:w="110" w:type="dxa"/>
        </w:tblCellMar>
        <w:tblLook w:val="0000"/>
      </w:tblPr>
      <w:tblGrid>
        <w:gridCol w:w="2600"/>
        <w:gridCol w:w="6426"/>
      </w:tblGrid>
      <w:tr w:rsidR="00F8477A">
        <w:trPr>
          <w:tblHeader/>
        </w:trPr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9EDF2"/>
          </w:tcPr>
          <w:p w:rsidR="00F8477A" w:rsidRDefault="00F24A57">
            <w:pPr>
              <w:spacing w:line="260" w:lineRule="exact"/>
            </w:pPr>
            <w:r>
              <w:rPr>
                <w:b/>
                <w:bCs/>
                <w:sz w:val="20"/>
                <w:szCs w:val="20"/>
              </w:rPr>
              <w:t>Stavka</w:t>
            </w:r>
          </w:p>
        </w:tc>
        <w:tc>
          <w:tcPr>
            <w:tcW w:w="6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9EDF2"/>
          </w:tcPr>
          <w:p w:rsidR="00F8477A" w:rsidRDefault="00F24A57">
            <w:pPr>
              <w:spacing w:line="260" w:lineRule="exact"/>
            </w:pPr>
            <w:r>
              <w:rPr>
                <w:b/>
                <w:bCs/>
                <w:sz w:val="20"/>
                <w:szCs w:val="20"/>
              </w:rPr>
              <w:t>Podatak</w:t>
            </w:r>
          </w:p>
        </w:tc>
      </w:tr>
      <w:tr w:rsidR="00F8477A"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Naručilac</w:t>
            </w:r>
          </w:p>
        </w:tc>
        <w:tc>
          <w:tcPr>
            <w:tcW w:w="6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URBACT Pioneers Accelerator tim iz Novog Pazara</w:t>
            </w:r>
          </w:p>
        </w:tc>
      </w:tr>
      <w:tr w:rsidR="00F8477A"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Predmet</w:t>
            </w:r>
          </w:p>
        </w:tc>
        <w:tc>
          <w:tcPr>
            <w:tcW w:w="6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Razvoj aplikacije za razmenu predmeta za ponovnu upotrebu</w:t>
            </w:r>
          </w:p>
        </w:tc>
      </w:tr>
      <w:tr w:rsidR="00F8477A"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Status dokumenta</w:t>
            </w:r>
          </w:p>
        </w:tc>
        <w:tc>
          <w:tcPr>
            <w:tcW w:w="6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Sastavni deo Poziva za dostavljanje ponuda</w:t>
            </w:r>
          </w:p>
        </w:tc>
      </w:tr>
      <w:tr w:rsidR="00F8477A"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Datum</w:t>
            </w:r>
          </w:p>
        </w:tc>
        <w:tc>
          <w:tcPr>
            <w:tcW w:w="6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8477A">
            <w:pPr>
              <w:spacing w:line="260" w:lineRule="exact"/>
              <w:rPr>
                <w:sz w:val="20"/>
                <w:szCs w:val="20"/>
              </w:rPr>
            </w:pPr>
          </w:p>
        </w:tc>
      </w:tr>
      <w:tr w:rsidR="00F8477A"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Rok za dostavljanje ponuda</w:t>
            </w:r>
          </w:p>
        </w:tc>
        <w:tc>
          <w:tcPr>
            <w:tcW w:w="6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8477A">
            <w:pPr>
              <w:spacing w:line="260" w:lineRule="exact"/>
              <w:rPr>
                <w:sz w:val="20"/>
                <w:szCs w:val="20"/>
              </w:rPr>
            </w:pPr>
          </w:p>
        </w:tc>
      </w:tr>
      <w:tr w:rsidR="00F8477A"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Rok za puštanje aplikacije u rad</w:t>
            </w:r>
          </w:p>
        </w:tc>
        <w:tc>
          <w:tcPr>
            <w:tcW w:w="6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8477A">
            <w:pPr>
              <w:spacing w:line="260" w:lineRule="exact"/>
              <w:rPr>
                <w:sz w:val="20"/>
                <w:szCs w:val="20"/>
              </w:rPr>
            </w:pPr>
          </w:p>
        </w:tc>
      </w:tr>
    </w:tbl>
    <w:p w:rsidR="00F8477A" w:rsidRDefault="00F24A57">
      <w:pPr>
        <w:pStyle w:val="Heading1"/>
      </w:pPr>
      <w:r>
        <w:t>1. Svrha dokumenta</w:t>
      </w:r>
    </w:p>
    <w:p w:rsidR="00F8477A" w:rsidRDefault="00F24A57">
      <w:pPr>
        <w:spacing w:after="120" w:line="276" w:lineRule="exact"/>
      </w:pPr>
      <w:r>
        <w:t>Ovaj dokument dopunjava Poziv za dostavljanje ponuda i detaljnije opisuje šta se od aplikacije očekuje. Cilj je da svi ponuđači formiraju cenu na osnovu istog, jasno određenog obima posla, kako bi dostavljene ponude bile međusobno uporedive, a naručilac zaštićen od naknadnih doplata za funkcionalnosti koje su se podrazumevale.</w:t>
      </w:r>
    </w:p>
    <w:p w:rsidR="00F8477A" w:rsidRDefault="00F24A57">
      <w:pPr>
        <w:spacing w:after="120" w:line="276" w:lineRule="exact"/>
      </w:pPr>
      <w:r>
        <w:t>Dokument opisuje potrebe naručioca i očekivane ishode. Naručilac ne propisuje tehnologije, alate, programske jezike niti način hostinga — izbor tehničkog rešenja je na ponuđaču, uz kratko obrazloženje u ponudi.</w:t>
      </w:r>
    </w:p>
    <w:p w:rsidR="00F8477A" w:rsidRDefault="00F24A57">
      <w:pPr>
        <w:spacing w:after="120" w:line="276" w:lineRule="exact"/>
      </w:pPr>
      <w:r>
        <w:t>U slučaju neusklađenosti između ovog dokumenta i Poziva, za komercijalne i ugovorne uslove merodavan je Poziv, a za obim i sadržaj aplikacije ovaj dokument.</w:t>
      </w:r>
    </w:p>
    <w:p w:rsidR="00F8477A" w:rsidRDefault="00F24A57">
      <w:pPr>
        <w:pStyle w:val="Heading2"/>
      </w:pPr>
      <w:r>
        <w:t>1.1 Označavanje zahteva</w:t>
      </w:r>
    </w:p>
    <w:p w:rsidR="00F8477A" w:rsidRDefault="00F24A57">
      <w:pPr>
        <w:spacing w:after="120" w:line="276" w:lineRule="exact"/>
      </w:pPr>
      <w:r>
        <w:t>Svaki zahtev u dokumentu ima oznaku prioriteta:</w:t>
      </w:r>
    </w:p>
    <w:p w:rsidR="00F8477A" w:rsidRDefault="00F24A57">
      <w:pPr>
        <w:pStyle w:val="ListParagraph"/>
        <w:numPr>
          <w:ilvl w:val="0"/>
          <w:numId w:val="3"/>
        </w:numPr>
        <w:spacing w:after="80" w:line="276" w:lineRule="exact"/>
      </w:pPr>
      <w:r>
        <w:t>Obavezno — zahtev mora biti ispunjen i uključen u osnovnu cenu razvoja.</w:t>
      </w:r>
    </w:p>
    <w:p w:rsidR="00F8477A" w:rsidRDefault="00F24A57">
      <w:pPr>
        <w:pStyle w:val="ListParagraph"/>
        <w:numPr>
          <w:ilvl w:val="0"/>
          <w:numId w:val="1"/>
        </w:numPr>
        <w:spacing w:after="80" w:line="276" w:lineRule="exact"/>
      </w:pPr>
      <w:r>
        <w:t>Poželjno — zahtev se očekuje, ali ponuđač može predložiti drugačije rešenje uz obrazloženje.</w:t>
      </w:r>
    </w:p>
    <w:p w:rsidR="00F8477A" w:rsidRDefault="00F24A57">
      <w:pPr>
        <w:pStyle w:val="ListParagraph"/>
        <w:numPr>
          <w:ilvl w:val="0"/>
          <w:numId w:val="1"/>
        </w:numPr>
        <w:spacing w:after="80" w:line="276" w:lineRule="exact"/>
      </w:pPr>
      <w:r>
        <w:t>Opcija — zahtev nije uključen u osnovnu cenu. Ponuđač ga iskazuje kao zasebnu stavku, a naručilac naknadno odlučuje o naručivanju.</w:t>
      </w:r>
    </w:p>
    <w:p w:rsidR="00F8477A" w:rsidRDefault="00F24A57">
      <w:pPr>
        <w:pStyle w:val="Heading1"/>
      </w:pPr>
      <w:r>
        <w:t>2. Kontekst i cilj</w:t>
      </w:r>
    </w:p>
    <w:p w:rsidR="00F8477A" w:rsidRDefault="00F24A57">
      <w:pPr>
        <w:spacing w:after="120" w:line="276" w:lineRule="exact"/>
      </w:pPr>
      <w:r>
        <w:t>Aplikacija treba da omogući građanima da besplatno ponude funkcionalno ispravne predmete koji im više nisu potrebni i da ih zainteresovani sugrađani preuzmu. Koncept se zasniva na ideji: „Ne treba mi to, ali drugom može biti korisno."</w:t>
      </w:r>
    </w:p>
    <w:p w:rsidR="00F8477A" w:rsidRDefault="00F24A57">
      <w:pPr>
        <w:spacing w:after="120" w:line="276" w:lineRule="exact"/>
      </w:pPr>
      <w:r>
        <w:t>Aplikacija ne uključuje plaćanje, cene, dostavu ni posredovanje. Ona samo povezuje građane, dok se dogovor i preuzimanje predmeta obavljaju neposredno između njih. Iz toga sledi da u aplikaciji ne sme postojati nijedno polje, oznaka ni funkcija koja upućuje na cenu, prodaju ili naplatu.</w:t>
      </w:r>
    </w:p>
    <w:p w:rsidR="00F8477A" w:rsidRDefault="00F24A57">
      <w:pPr>
        <w:spacing w:after="120" w:line="276" w:lineRule="exact"/>
      </w:pPr>
      <w:r>
        <w:t>Ciljna grupa su građani svih uzrasta, uključujući osobe koje nisu vične korišćenju aplikacija. Jednostavnost korišćenja ima prednost nad brojem funkcija.</w:t>
      </w:r>
    </w:p>
    <w:p w:rsidR="00F8477A" w:rsidRDefault="00F24A57">
      <w:pPr>
        <w:pStyle w:val="Heading1"/>
      </w:pPr>
      <w:r>
        <w:lastRenderedPageBreak/>
        <w:t>3. Obim posla</w:t>
      </w:r>
    </w:p>
    <w:p w:rsidR="00F8477A" w:rsidRDefault="00F24A57">
      <w:pPr>
        <w:pStyle w:val="Heading2"/>
      </w:pPr>
      <w:r>
        <w:t>3.1 U obimu osnovne ponude</w:t>
      </w:r>
    </w:p>
    <w:p w:rsidR="00F8477A" w:rsidRDefault="00F24A57">
      <w:pPr>
        <w:pStyle w:val="ListParagraph"/>
        <w:numPr>
          <w:ilvl w:val="0"/>
          <w:numId w:val="1"/>
        </w:numPr>
        <w:spacing w:after="80" w:line="276" w:lineRule="exact"/>
      </w:pPr>
      <w:r>
        <w:t>Mobilna aplikacija.</w:t>
      </w:r>
    </w:p>
    <w:p w:rsidR="00F8477A" w:rsidRDefault="00F24A57">
      <w:pPr>
        <w:pStyle w:val="ListParagraph"/>
        <w:numPr>
          <w:ilvl w:val="0"/>
          <w:numId w:val="1"/>
        </w:numPr>
        <w:spacing w:after="80" w:line="276" w:lineRule="exact"/>
      </w:pPr>
      <w:r>
        <w:t>Verzija dostupna preko internet pretraživača (web).</w:t>
      </w:r>
    </w:p>
    <w:p w:rsidR="00F8477A" w:rsidRDefault="00F24A57">
      <w:pPr>
        <w:pStyle w:val="ListParagraph"/>
        <w:numPr>
          <w:ilvl w:val="0"/>
          <w:numId w:val="1"/>
        </w:numPr>
        <w:spacing w:after="80" w:line="276" w:lineRule="exact"/>
      </w:pPr>
      <w:r>
        <w:t>Serverski deo sa bazom podataka i skladištem fotografija.</w:t>
      </w:r>
    </w:p>
    <w:p w:rsidR="00F8477A" w:rsidRDefault="00F24A57">
      <w:pPr>
        <w:pStyle w:val="ListParagraph"/>
        <w:numPr>
          <w:ilvl w:val="0"/>
          <w:numId w:val="1"/>
        </w:numPr>
        <w:spacing w:after="80" w:line="276" w:lineRule="exact"/>
      </w:pPr>
      <w:r>
        <w:t>Administratorski pristup za moderaciju sadržaja.</w:t>
      </w:r>
    </w:p>
    <w:p w:rsidR="00F8477A" w:rsidRDefault="00F24A57">
      <w:pPr>
        <w:pStyle w:val="ListParagraph"/>
        <w:numPr>
          <w:ilvl w:val="0"/>
          <w:numId w:val="1"/>
        </w:numPr>
        <w:spacing w:after="80" w:line="276" w:lineRule="exact"/>
      </w:pPr>
      <w:r>
        <w:t>Objavljivanje aplikacije na odgovarajućim prodavnicama aplikacija i puštanje u rad.</w:t>
      </w:r>
    </w:p>
    <w:p w:rsidR="00F8477A" w:rsidRDefault="00F24A57">
      <w:pPr>
        <w:pStyle w:val="ListParagraph"/>
        <w:numPr>
          <w:ilvl w:val="0"/>
          <w:numId w:val="1"/>
        </w:numPr>
        <w:spacing w:after="80" w:line="276" w:lineRule="exact"/>
      </w:pPr>
      <w:r>
        <w:t>Nacrt pravnih tekstova (uslovi korišćenja i politika privatnosti).</w:t>
      </w:r>
    </w:p>
    <w:p w:rsidR="00F8477A" w:rsidRDefault="00F24A57">
      <w:pPr>
        <w:pStyle w:val="ListParagraph"/>
        <w:numPr>
          <w:ilvl w:val="0"/>
          <w:numId w:val="1"/>
        </w:numPr>
        <w:spacing w:after="80" w:line="276" w:lineRule="exact"/>
      </w:pPr>
      <w:r>
        <w:t>Osnovno uputstvo za korisnike i uputstvo za administratora.</w:t>
      </w:r>
    </w:p>
    <w:p w:rsidR="00F8477A" w:rsidRDefault="00F24A57">
      <w:pPr>
        <w:pStyle w:val="ListParagraph"/>
        <w:numPr>
          <w:ilvl w:val="0"/>
          <w:numId w:val="1"/>
        </w:numPr>
        <w:spacing w:after="80" w:line="276" w:lineRule="exact"/>
      </w:pPr>
      <w:r>
        <w:t>Održavanje u trajanju od dvanaest meseci od puštanja u rad.</w:t>
      </w:r>
    </w:p>
    <w:p w:rsidR="00F8477A" w:rsidRDefault="00F24A57">
      <w:pPr>
        <w:pStyle w:val="Heading2"/>
      </w:pPr>
      <w:r>
        <w:t>3.2 Izričito van obima</w:t>
      </w:r>
    </w:p>
    <w:p w:rsidR="00F8477A" w:rsidRDefault="00F24A57">
      <w:pPr>
        <w:spacing w:after="120" w:line="276" w:lineRule="exact"/>
      </w:pPr>
      <w:r>
        <w:t>Sledeće nije predmet ove nabavke i ne treba ga uključivati u cenu:</w:t>
      </w:r>
    </w:p>
    <w:p w:rsidR="00F8477A" w:rsidRDefault="00F24A57">
      <w:pPr>
        <w:pStyle w:val="ListParagraph"/>
        <w:numPr>
          <w:ilvl w:val="0"/>
          <w:numId w:val="1"/>
        </w:numPr>
        <w:spacing w:after="80" w:line="276" w:lineRule="exact"/>
      </w:pPr>
      <w:r>
        <w:t>Bilo kakva naplata, plaćanje, cene predmeta ili integracija sa platnim sistemima.</w:t>
      </w:r>
    </w:p>
    <w:p w:rsidR="00F8477A" w:rsidRDefault="00F24A57">
      <w:pPr>
        <w:pStyle w:val="ListParagraph"/>
        <w:numPr>
          <w:ilvl w:val="0"/>
          <w:numId w:val="1"/>
        </w:numPr>
        <w:spacing w:after="80" w:line="276" w:lineRule="exact"/>
      </w:pPr>
      <w:r>
        <w:t>Dostava, transport ili posredovanje pri preuzimanju predmeta.</w:t>
      </w:r>
    </w:p>
    <w:p w:rsidR="00F8477A" w:rsidRDefault="00F24A57">
      <w:pPr>
        <w:pStyle w:val="ListParagraph"/>
        <w:numPr>
          <w:ilvl w:val="0"/>
          <w:numId w:val="1"/>
        </w:numPr>
        <w:spacing w:after="80" w:line="276" w:lineRule="exact"/>
      </w:pPr>
      <w:r>
        <w:t>Sistem ocenjivanja i komentarisanja korisnika.</w:t>
      </w:r>
    </w:p>
    <w:p w:rsidR="00F8477A" w:rsidRDefault="00F24A57">
      <w:pPr>
        <w:pStyle w:val="ListParagraph"/>
        <w:numPr>
          <w:ilvl w:val="0"/>
          <w:numId w:val="1"/>
        </w:numPr>
        <w:spacing w:after="80" w:line="276" w:lineRule="exact"/>
      </w:pPr>
      <w:r>
        <w:t>Povezivanje sa nacionalnim sistemom elektronske identifikacije.</w:t>
      </w:r>
    </w:p>
    <w:p w:rsidR="00F8477A" w:rsidRDefault="00F24A57">
      <w:pPr>
        <w:pStyle w:val="ListParagraph"/>
        <w:numPr>
          <w:ilvl w:val="0"/>
          <w:numId w:val="1"/>
        </w:numPr>
        <w:spacing w:after="80" w:line="276" w:lineRule="exact"/>
      </w:pPr>
      <w:r>
        <w:t>Prevod aplikacije na strane jezike.</w:t>
      </w:r>
    </w:p>
    <w:p w:rsidR="00F8477A" w:rsidRDefault="00F24A57">
      <w:pPr>
        <w:pStyle w:val="ListParagraph"/>
        <w:numPr>
          <w:ilvl w:val="0"/>
          <w:numId w:val="1"/>
        </w:numPr>
        <w:spacing w:after="80" w:line="276" w:lineRule="exact"/>
      </w:pPr>
      <w:r>
        <w:t>Izrada vizuelnog identiteta i logotipa (obezbeđuje naručilac).</w:t>
      </w:r>
    </w:p>
    <w:p w:rsidR="00F8477A" w:rsidRDefault="00F24A57">
      <w:pPr>
        <w:pStyle w:val="Heading1"/>
      </w:pPr>
      <w:r>
        <w:t>4. Korisničke uloge</w:t>
      </w:r>
    </w:p>
    <w:tbl>
      <w:tblPr>
        <w:tblW w:w="9026" w:type="dxa"/>
        <w:tblLayout w:type="fixed"/>
        <w:tblCellMar>
          <w:top w:w="80" w:type="dxa"/>
          <w:left w:w="110" w:type="dxa"/>
          <w:bottom w:w="80" w:type="dxa"/>
          <w:right w:w="110" w:type="dxa"/>
        </w:tblCellMar>
        <w:tblLook w:val="0000"/>
      </w:tblPr>
      <w:tblGrid>
        <w:gridCol w:w="2400"/>
        <w:gridCol w:w="6626"/>
      </w:tblGrid>
      <w:tr w:rsidR="00F8477A">
        <w:trPr>
          <w:tblHeader/>
        </w:trPr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9EDF2"/>
          </w:tcPr>
          <w:p w:rsidR="00F8477A" w:rsidRDefault="00F24A57">
            <w:pPr>
              <w:spacing w:line="260" w:lineRule="exact"/>
            </w:pPr>
            <w:r>
              <w:rPr>
                <w:b/>
                <w:bCs/>
                <w:sz w:val="20"/>
                <w:szCs w:val="20"/>
              </w:rPr>
              <w:t>Uloga</w:t>
            </w:r>
          </w:p>
        </w:tc>
        <w:tc>
          <w:tcPr>
            <w:tcW w:w="6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9EDF2"/>
          </w:tcPr>
          <w:p w:rsidR="00F8477A" w:rsidRDefault="00F24A57">
            <w:pPr>
              <w:spacing w:line="260" w:lineRule="exact"/>
            </w:pPr>
            <w:r>
              <w:rPr>
                <w:b/>
                <w:bCs/>
                <w:sz w:val="20"/>
                <w:szCs w:val="20"/>
              </w:rPr>
              <w:t>Opis i ovlašćenja</w:t>
            </w:r>
          </w:p>
        </w:tc>
      </w:tr>
      <w:tr w:rsidR="00F8477A"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Posetilac</w:t>
            </w:r>
          </w:p>
        </w:tc>
        <w:tc>
          <w:tcPr>
            <w:tcW w:w="6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Neregistrovani korisnik. Pregleda objave, pretražuje i filtrira. Ne vidi kontakt podatke i ne može objavljivati.</w:t>
            </w:r>
          </w:p>
        </w:tc>
      </w:tr>
      <w:tr w:rsidR="00F8477A"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Registrovani korisnik</w:t>
            </w:r>
          </w:p>
        </w:tc>
        <w:tc>
          <w:tcPr>
            <w:tcW w:w="6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Objavljuje predmete, upravlja svojim objavama, vidi kontakt podatke drugih korisnika i prijavljuje neprimerene objave.</w:t>
            </w:r>
          </w:p>
        </w:tc>
      </w:tr>
      <w:tr w:rsidR="00F8477A"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Administrator</w:t>
            </w:r>
          </w:p>
        </w:tc>
        <w:tc>
          <w:tcPr>
            <w:tcW w:w="6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Lice koje odredi naručilac. Skriva ili briše objave, blokira naloge, pregleda prijave građana i uređuje šifarnike.</w:t>
            </w:r>
          </w:p>
        </w:tc>
      </w:tr>
    </w:tbl>
    <w:p w:rsidR="00F8477A" w:rsidRDefault="00F24A57">
      <w:pPr>
        <w:pStyle w:val="Heading1"/>
      </w:pPr>
      <w:r>
        <w:t>5. Funkcionalni zahtevi</w:t>
      </w:r>
    </w:p>
    <w:p w:rsidR="00F8477A" w:rsidRDefault="00F24A57">
      <w:pPr>
        <w:pStyle w:val="Heading2"/>
      </w:pPr>
      <w:r>
        <w:t>5.1 Otvaranje naloga i prijava</w:t>
      </w:r>
    </w:p>
    <w:p w:rsidR="00F8477A" w:rsidRDefault="00F24A57">
      <w:pPr>
        <w:spacing w:after="120" w:line="276" w:lineRule="exact"/>
      </w:pPr>
      <w:r>
        <w:t>Cilj je da otvaranje naloga bude što jednostavnije i da ne stvara trošak po korisniku. Naručilac ne želi rešenje koje podrazumeva slanje SMS poruka, jer to donosi troškove po korisniku koji opterećuju budžet za održavanje.</w:t>
      </w:r>
    </w:p>
    <w:tbl>
      <w:tblPr>
        <w:tblW w:w="9026" w:type="dxa"/>
        <w:tblLayout w:type="fixed"/>
        <w:tblCellMar>
          <w:top w:w="80" w:type="dxa"/>
          <w:left w:w="110" w:type="dxa"/>
          <w:bottom w:w="80" w:type="dxa"/>
          <w:right w:w="110" w:type="dxa"/>
        </w:tblCellMar>
        <w:tblLook w:val="0000"/>
      </w:tblPr>
      <w:tblGrid>
        <w:gridCol w:w="1000"/>
        <w:gridCol w:w="6425"/>
        <w:gridCol w:w="1601"/>
      </w:tblGrid>
      <w:tr w:rsidR="00F8477A">
        <w:trPr>
          <w:tblHeader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9EDF2"/>
          </w:tcPr>
          <w:p w:rsidR="00F8477A" w:rsidRDefault="00F24A57">
            <w:pPr>
              <w:spacing w:line="260" w:lineRule="exact"/>
            </w:pPr>
            <w:r>
              <w:rPr>
                <w:b/>
                <w:bCs/>
                <w:sz w:val="20"/>
                <w:szCs w:val="20"/>
              </w:rPr>
              <w:t>Oznaka</w:t>
            </w:r>
          </w:p>
        </w:tc>
        <w:tc>
          <w:tcPr>
            <w:tcW w:w="6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9EDF2"/>
          </w:tcPr>
          <w:p w:rsidR="00F8477A" w:rsidRDefault="00F24A57">
            <w:pPr>
              <w:spacing w:line="260" w:lineRule="exact"/>
            </w:pPr>
            <w:r>
              <w:rPr>
                <w:b/>
                <w:bCs/>
                <w:sz w:val="20"/>
                <w:szCs w:val="20"/>
              </w:rPr>
              <w:t>Zahtev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9EDF2"/>
          </w:tcPr>
          <w:p w:rsidR="00F8477A" w:rsidRDefault="00F24A57">
            <w:pPr>
              <w:spacing w:line="260" w:lineRule="exact"/>
            </w:pPr>
            <w:r>
              <w:rPr>
                <w:b/>
                <w:bCs/>
                <w:sz w:val="20"/>
                <w:szCs w:val="20"/>
              </w:rPr>
              <w:t>Prioritet</w:t>
            </w:r>
          </w:p>
        </w:tc>
      </w:tr>
      <w:tr w:rsidR="00F8477A"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FZ-01</w:t>
            </w:r>
          </w:p>
        </w:tc>
        <w:tc>
          <w:tcPr>
            <w:tcW w:w="6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Otvaranje naloga i prijava korišćenjem postojećih naloga korisnika (Google, Apple i slično), bez unosa nove lozinke.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  <w:jc w:val="center"/>
            </w:pPr>
            <w:r>
              <w:rPr>
                <w:sz w:val="20"/>
                <w:szCs w:val="20"/>
              </w:rPr>
              <w:t>Obavezno</w:t>
            </w:r>
          </w:p>
        </w:tc>
      </w:tr>
      <w:tr w:rsidR="00F8477A"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lastRenderedPageBreak/>
              <w:t>FZ-02</w:t>
            </w:r>
          </w:p>
        </w:tc>
        <w:tc>
          <w:tcPr>
            <w:tcW w:w="6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Alternativno otvaranje naloga putem adrese elektronske pošte, uz potvrdu adrese pre prve objave. Prijava bez pamćenja lozinke (jednokratni link ili kod na e-poštu) ima prednost nad klasičnom lozinkom.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  <w:jc w:val="center"/>
            </w:pPr>
            <w:r>
              <w:rPr>
                <w:sz w:val="20"/>
                <w:szCs w:val="20"/>
              </w:rPr>
              <w:t>Obavezno</w:t>
            </w:r>
          </w:p>
        </w:tc>
      </w:tr>
      <w:tr w:rsidR="00F8477A"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FZ-03</w:t>
            </w:r>
          </w:p>
        </w:tc>
        <w:tc>
          <w:tcPr>
            <w:tcW w:w="6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Rešenje ne sme podrazumevati troškove po korisniku (npr. SMS poruke) ni u razvoju ni u održavanju.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  <w:jc w:val="center"/>
            </w:pPr>
            <w:r>
              <w:rPr>
                <w:sz w:val="20"/>
                <w:szCs w:val="20"/>
              </w:rPr>
              <w:t>Obavezno</w:t>
            </w:r>
          </w:p>
        </w:tc>
      </w:tr>
      <w:tr w:rsidR="00F8477A"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FZ-04</w:t>
            </w:r>
          </w:p>
        </w:tc>
        <w:tc>
          <w:tcPr>
            <w:tcW w:w="6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Korisnik može da obriše svoj nalog. Brisanjem naloga brišu se i njegove objave i fotografije.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  <w:jc w:val="center"/>
            </w:pPr>
            <w:r>
              <w:rPr>
                <w:sz w:val="20"/>
                <w:szCs w:val="20"/>
              </w:rPr>
              <w:t>Obavezno</w:t>
            </w:r>
          </w:p>
        </w:tc>
      </w:tr>
      <w:tr w:rsidR="00F8477A"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FZ-05</w:t>
            </w:r>
          </w:p>
        </w:tc>
        <w:tc>
          <w:tcPr>
            <w:tcW w:w="6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Zaštita od automatskog otvaranja velikog broja naloga i od zloupotrebe obrazaca, bez opterećenja za korisnika.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  <w:jc w:val="center"/>
            </w:pPr>
            <w:r>
              <w:rPr>
                <w:sz w:val="20"/>
                <w:szCs w:val="20"/>
              </w:rPr>
              <w:t>Obavezno</w:t>
            </w:r>
          </w:p>
        </w:tc>
      </w:tr>
    </w:tbl>
    <w:p w:rsidR="00F8477A" w:rsidRDefault="00F24A57">
      <w:pPr>
        <w:pStyle w:val="Heading2"/>
      </w:pPr>
      <w:r>
        <w:t>5.2 Korisnički profil</w:t>
      </w:r>
    </w:p>
    <w:tbl>
      <w:tblPr>
        <w:tblW w:w="9026" w:type="dxa"/>
        <w:tblLayout w:type="fixed"/>
        <w:tblCellMar>
          <w:top w:w="80" w:type="dxa"/>
          <w:left w:w="110" w:type="dxa"/>
          <w:bottom w:w="80" w:type="dxa"/>
          <w:right w:w="110" w:type="dxa"/>
        </w:tblCellMar>
        <w:tblLook w:val="0000"/>
      </w:tblPr>
      <w:tblGrid>
        <w:gridCol w:w="1000"/>
        <w:gridCol w:w="6425"/>
        <w:gridCol w:w="1601"/>
      </w:tblGrid>
      <w:tr w:rsidR="00F8477A">
        <w:trPr>
          <w:tblHeader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9EDF2"/>
          </w:tcPr>
          <w:p w:rsidR="00F8477A" w:rsidRDefault="00F24A57">
            <w:pPr>
              <w:spacing w:line="260" w:lineRule="exact"/>
            </w:pPr>
            <w:r>
              <w:rPr>
                <w:b/>
                <w:bCs/>
                <w:sz w:val="20"/>
                <w:szCs w:val="20"/>
              </w:rPr>
              <w:t>Oznaka</w:t>
            </w:r>
          </w:p>
        </w:tc>
        <w:tc>
          <w:tcPr>
            <w:tcW w:w="6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9EDF2"/>
          </w:tcPr>
          <w:p w:rsidR="00F8477A" w:rsidRDefault="00F24A57">
            <w:pPr>
              <w:spacing w:line="260" w:lineRule="exact"/>
            </w:pPr>
            <w:r>
              <w:rPr>
                <w:b/>
                <w:bCs/>
                <w:sz w:val="20"/>
                <w:szCs w:val="20"/>
              </w:rPr>
              <w:t>Zahtev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9EDF2"/>
          </w:tcPr>
          <w:p w:rsidR="00F8477A" w:rsidRDefault="00F24A57">
            <w:pPr>
              <w:spacing w:line="260" w:lineRule="exact"/>
            </w:pPr>
            <w:r>
              <w:rPr>
                <w:b/>
                <w:bCs/>
                <w:sz w:val="20"/>
                <w:szCs w:val="20"/>
              </w:rPr>
              <w:t>Prioritet</w:t>
            </w:r>
          </w:p>
        </w:tc>
      </w:tr>
      <w:tr w:rsidR="00F8477A"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FZ-06</w:t>
            </w:r>
          </w:p>
        </w:tc>
        <w:tc>
          <w:tcPr>
            <w:tcW w:w="6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Profil sadrži ime ili nadimak, adresu elektronske pošte i broj telefona za kontakt.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  <w:jc w:val="center"/>
            </w:pPr>
            <w:r>
              <w:rPr>
                <w:sz w:val="20"/>
                <w:szCs w:val="20"/>
              </w:rPr>
              <w:t>Obavezno</w:t>
            </w:r>
          </w:p>
        </w:tc>
      </w:tr>
      <w:tr w:rsidR="00F8477A"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FZ-07</w:t>
            </w:r>
          </w:p>
        </w:tc>
        <w:tc>
          <w:tcPr>
            <w:tcW w:w="6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Broj telefona je kontakt podatak i unosi se dobrovoljno, uz jasno objašnjenje čemu služi i ko ga vidi. Broj se ne prikazuje kao provereni podatak o identitetu korisnika.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  <w:jc w:val="center"/>
            </w:pPr>
            <w:r>
              <w:rPr>
                <w:sz w:val="20"/>
                <w:szCs w:val="20"/>
              </w:rPr>
              <w:t>Obavezno</w:t>
            </w:r>
          </w:p>
        </w:tc>
      </w:tr>
      <w:tr w:rsidR="00F8477A"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FZ-08</w:t>
            </w:r>
          </w:p>
        </w:tc>
        <w:tc>
          <w:tcPr>
            <w:tcW w:w="6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Pregled sopstvenih objava sa mogućnošću izmene, promene statusa i brisanja.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  <w:jc w:val="center"/>
            </w:pPr>
            <w:r>
              <w:rPr>
                <w:sz w:val="20"/>
                <w:szCs w:val="20"/>
              </w:rPr>
              <w:t>Obavezno</w:t>
            </w:r>
          </w:p>
        </w:tc>
      </w:tr>
      <w:tr w:rsidR="00F8477A"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FZ-09</w:t>
            </w:r>
          </w:p>
        </w:tc>
        <w:tc>
          <w:tcPr>
            <w:tcW w:w="6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Izmena podataka profila.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  <w:jc w:val="center"/>
            </w:pPr>
            <w:r>
              <w:rPr>
                <w:sz w:val="20"/>
                <w:szCs w:val="20"/>
              </w:rPr>
              <w:t>Obavezno</w:t>
            </w:r>
          </w:p>
        </w:tc>
      </w:tr>
    </w:tbl>
    <w:p w:rsidR="00F8477A" w:rsidRDefault="00F24A57">
      <w:pPr>
        <w:pStyle w:val="Heading2"/>
      </w:pPr>
      <w:r>
        <w:t>5.3 Objavljivanje predmeta</w:t>
      </w:r>
    </w:p>
    <w:tbl>
      <w:tblPr>
        <w:tblW w:w="9026" w:type="dxa"/>
        <w:tblLayout w:type="fixed"/>
        <w:tblCellMar>
          <w:top w:w="80" w:type="dxa"/>
          <w:left w:w="110" w:type="dxa"/>
          <w:bottom w:w="80" w:type="dxa"/>
          <w:right w:w="110" w:type="dxa"/>
        </w:tblCellMar>
        <w:tblLook w:val="0000"/>
      </w:tblPr>
      <w:tblGrid>
        <w:gridCol w:w="1000"/>
        <w:gridCol w:w="6425"/>
        <w:gridCol w:w="1601"/>
      </w:tblGrid>
      <w:tr w:rsidR="00F8477A">
        <w:trPr>
          <w:tblHeader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9EDF2"/>
          </w:tcPr>
          <w:p w:rsidR="00F8477A" w:rsidRDefault="00F24A57">
            <w:pPr>
              <w:spacing w:line="260" w:lineRule="exact"/>
            </w:pPr>
            <w:r>
              <w:rPr>
                <w:b/>
                <w:bCs/>
                <w:sz w:val="20"/>
                <w:szCs w:val="20"/>
              </w:rPr>
              <w:t>Oznaka</w:t>
            </w:r>
          </w:p>
        </w:tc>
        <w:tc>
          <w:tcPr>
            <w:tcW w:w="6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9EDF2"/>
          </w:tcPr>
          <w:p w:rsidR="00F8477A" w:rsidRDefault="00F24A57">
            <w:pPr>
              <w:spacing w:line="260" w:lineRule="exact"/>
            </w:pPr>
            <w:r>
              <w:rPr>
                <w:b/>
                <w:bCs/>
                <w:sz w:val="20"/>
                <w:szCs w:val="20"/>
              </w:rPr>
              <w:t>Zahtev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9EDF2"/>
          </w:tcPr>
          <w:p w:rsidR="00F8477A" w:rsidRDefault="00F24A57">
            <w:pPr>
              <w:spacing w:line="260" w:lineRule="exact"/>
            </w:pPr>
            <w:r>
              <w:rPr>
                <w:b/>
                <w:bCs/>
                <w:sz w:val="20"/>
                <w:szCs w:val="20"/>
              </w:rPr>
              <w:t>Prioritet</w:t>
            </w:r>
          </w:p>
        </w:tc>
      </w:tr>
      <w:tr w:rsidR="00F8477A"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FZ-10</w:t>
            </w:r>
          </w:p>
        </w:tc>
        <w:tc>
          <w:tcPr>
            <w:tcW w:w="6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Obrazac za objavu sadrži naslov, opis, kategoriju, naselje i fotografije.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  <w:jc w:val="center"/>
            </w:pPr>
            <w:r>
              <w:rPr>
                <w:sz w:val="20"/>
                <w:szCs w:val="20"/>
              </w:rPr>
              <w:t>Obavezno</w:t>
            </w:r>
          </w:p>
        </w:tc>
      </w:tr>
      <w:tr w:rsidR="00F8477A"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FZ-11</w:t>
            </w:r>
          </w:p>
        </w:tc>
        <w:tc>
          <w:tcPr>
            <w:tcW w:w="6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Najmanje tri fotografije po objavi. Fotografije se pre slanja automatski smanjuju na uređaju korisnika, radi bržeg rada na sporijoj vezi i manjeg zauzeća skladišta.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  <w:jc w:val="center"/>
            </w:pPr>
            <w:r>
              <w:rPr>
                <w:sz w:val="20"/>
                <w:szCs w:val="20"/>
              </w:rPr>
              <w:t>Obavezno</w:t>
            </w:r>
          </w:p>
        </w:tc>
      </w:tr>
      <w:tr w:rsidR="00F8477A"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FZ-12</w:t>
            </w:r>
          </w:p>
        </w:tc>
        <w:tc>
          <w:tcPr>
            <w:tcW w:w="6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Objava ima status: aktivna, rezervisana ili poklonjena. Status menja vlasnik objave, a status je vidljiv na pregledu objava.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  <w:jc w:val="center"/>
            </w:pPr>
            <w:r>
              <w:rPr>
                <w:sz w:val="20"/>
                <w:szCs w:val="20"/>
              </w:rPr>
              <w:t>Obavezno</w:t>
            </w:r>
          </w:p>
        </w:tc>
      </w:tr>
      <w:tr w:rsidR="00F8477A"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FZ-13</w:t>
            </w:r>
          </w:p>
        </w:tc>
        <w:tc>
          <w:tcPr>
            <w:tcW w:w="6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Objava automatski ističe nakon određenog roka (predlog: 30 dana), uz obaveštenje korisniku i mogućnost produženja.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  <w:jc w:val="center"/>
            </w:pPr>
            <w:r>
              <w:rPr>
                <w:sz w:val="20"/>
                <w:szCs w:val="20"/>
              </w:rPr>
              <w:t>Obavezno</w:t>
            </w:r>
          </w:p>
        </w:tc>
      </w:tr>
      <w:tr w:rsidR="00F8477A"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FZ-14</w:t>
            </w:r>
          </w:p>
        </w:tc>
        <w:tc>
          <w:tcPr>
            <w:tcW w:w="6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Novi nalozi imaju ograničen broj istovremeno aktivnih objava u prvom periodu korišćenja, radi sprečavanja masovnog oglašavanja i preprodaje. Konkretne vrednosti usaglašavaju se u fazi dogovora.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  <w:jc w:val="center"/>
            </w:pPr>
            <w:r>
              <w:rPr>
                <w:sz w:val="20"/>
                <w:szCs w:val="20"/>
              </w:rPr>
              <w:t>Obavezno</w:t>
            </w:r>
          </w:p>
        </w:tc>
      </w:tr>
      <w:tr w:rsidR="00F8477A"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FZ-15</w:t>
            </w:r>
          </w:p>
        </w:tc>
        <w:tc>
          <w:tcPr>
            <w:tcW w:w="6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Obrazac ne sadrži nijedno polje koje se odnosi na cenu, naplatu ili razmenu za novac.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  <w:jc w:val="center"/>
            </w:pPr>
            <w:r>
              <w:rPr>
                <w:sz w:val="20"/>
                <w:szCs w:val="20"/>
              </w:rPr>
              <w:t>Obavezno</w:t>
            </w:r>
          </w:p>
        </w:tc>
      </w:tr>
    </w:tbl>
    <w:p w:rsidR="00F8477A" w:rsidRDefault="00F24A57">
      <w:pPr>
        <w:pStyle w:val="Heading2"/>
      </w:pPr>
      <w:r>
        <w:t>5.4 Kategorije i naselja</w:t>
      </w:r>
    </w:p>
    <w:tbl>
      <w:tblPr>
        <w:tblW w:w="9026" w:type="dxa"/>
        <w:tblLayout w:type="fixed"/>
        <w:tblCellMar>
          <w:top w:w="80" w:type="dxa"/>
          <w:left w:w="110" w:type="dxa"/>
          <w:bottom w:w="80" w:type="dxa"/>
          <w:right w:w="110" w:type="dxa"/>
        </w:tblCellMar>
        <w:tblLook w:val="0000"/>
      </w:tblPr>
      <w:tblGrid>
        <w:gridCol w:w="1000"/>
        <w:gridCol w:w="6425"/>
        <w:gridCol w:w="1601"/>
      </w:tblGrid>
      <w:tr w:rsidR="00F8477A">
        <w:trPr>
          <w:tblHeader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9EDF2"/>
          </w:tcPr>
          <w:p w:rsidR="00F8477A" w:rsidRDefault="00F24A57">
            <w:pPr>
              <w:spacing w:line="260" w:lineRule="exact"/>
            </w:pPr>
            <w:r>
              <w:rPr>
                <w:b/>
                <w:bCs/>
                <w:sz w:val="20"/>
                <w:szCs w:val="20"/>
              </w:rPr>
              <w:t>Oznaka</w:t>
            </w:r>
          </w:p>
        </w:tc>
        <w:tc>
          <w:tcPr>
            <w:tcW w:w="6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9EDF2"/>
          </w:tcPr>
          <w:p w:rsidR="00F8477A" w:rsidRDefault="00F24A57">
            <w:pPr>
              <w:spacing w:line="260" w:lineRule="exact"/>
            </w:pPr>
            <w:r>
              <w:rPr>
                <w:b/>
                <w:bCs/>
                <w:sz w:val="20"/>
                <w:szCs w:val="20"/>
              </w:rPr>
              <w:t>Zahtev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9EDF2"/>
          </w:tcPr>
          <w:p w:rsidR="00F8477A" w:rsidRDefault="00F24A57">
            <w:pPr>
              <w:spacing w:line="260" w:lineRule="exact"/>
            </w:pPr>
            <w:r>
              <w:rPr>
                <w:b/>
                <w:bCs/>
                <w:sz w:val="20"/>
                <w:szCs w:val="20"/>
              </w:rPr>
              <w:t>Prioritet</w:t>
            </w:r>
          </w:p>
        </w:tc>
      </w:tr>
      <w:tr w:rsidR="00F8477A"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lastRenderedPageBreak/>
              <w:t>FZ-16</w:t>
            </w:r>
          </w:p>
        </w:tc>
        <w:tc>
          <w:tcPr>
            <w:tcW w:w="6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Kategorije su zatvorena lista koju korisnik bira: nameštaj; odeća i obuća; igračke; knjige; kućni predmeti; mali električni uređaji.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  <w:jc w:val="center"/>
            </w:pPr>
            <w:r>
              <w:rPr>
                <w:sz w:val="20"/>
                <w:szCs w:val="20"/>
              </w:rPr>
              <w:t>Obavezno</w:t>
            </w:r>
          </w:p>
        </w:tc>
      </w:tr>
      <w:tr w:rsidR="00F8477A"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FZ-17</w:t>
            </w:r>
          </w:p>
        </w:tc>
        <w:tc>
          <w:tcPr>
            <w:tcW w:w="6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Naselja su zatvorena lista naselja i mesnih zajednica Novog Pazara, koju naručilac dostavlja pre početka razvoja. Slobodan unos naselja nije dozvoljen.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  <w:jc w:val="center"/>
            </w:pPr>
            <w:r>
              <w:rPr>
                <w:sz w:val="20"/>
                <w:szCs w:val="20"/>
              </w:rPr>
              <w:t>Obavezno</w:t>
            </w:r>
          </w:p>
        </w:tc>
      </w:tr>
      <w:tr w:rsidR="00F8477A"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FZ-18</w:t>
            </w:r>
          </w:p>
        </w:tc>
        <w:tc>
          <w:tcPr>
            <w:tcW w:w="6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Administrator može da dopuni ili izmeni listu naselja bez izmene programskog koda.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  <w:jc w:val="center"/>
            </w:pPr>
            <w:r>
              <w:rPr>
                <w:sz w:val="20"/>
                <w:szCs w:val="20"/>
              </w:rPr>
              <w:t>Poželjno</w:t>
            </w:r>
          </w:p>
        </w:tc>
      </w:tr>
    </w:tbl>
    <w:p w:rsidR="00F8477A" w:rsidRDefault="00F24A57">
      <w:pPr>
        <w:pStyle w:val="Heading2"/>
      </w:pPr>
      <w:r>
        <w:t>5.5 Pregled, pretraga i filtriranje</w:t>
      </w:r>
    </w:p>
    <w:tbl>
      <w:tblPr>
        <w:tblW w:w="9026" w:type="dxa"/>
        <w:tblLayout w:type="fixed"/>
        <w:tblCellMar>
          <w:top w:w="80" w:type="dxa"/>
          <w:left w:w="110" w:type="dxa"/>
          <w:bottom w:w="80" w:type="dxa"/>
          <w:right w:w="110" w:type="dxa"/>
        </w:tblCellMar>
        <w:tblLook w:val="0000"/>
      </w:tblPr>
      <w:tblGrid>
        <w:gridCol w:w="1000"/>
        <w:gridCol w:w="6425"/>
        <w:gridCol w:w="1601"/>
      </w:tblGrid>
      <w:tr w:rsidR="00F8477A">
        <w:trPr>
          <w:tblHeader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9EDF2"/>
          </w:tcPr>
          <w:p w:rsidR="00F8477A" w:rsidRDefault="00F24A57">
            <w:pPr>
              <w:spacing w:line="260" w:lineRule="exact"/>
            </w:pPr>
            <w:r>
              <w:rPr>
                <w:b/>
                <w:bCs/>
                <w:sz w:val="20"/>
                <w:szCs w:val="20"/>
              </w:rPr>
              <w:t>Oznaka</w:t>
            </w:r>
          </w:p>
        </w:tc>
        <w:tc>
          <w:tcPr>
            <w:tcW w:w="6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9EDF2"/>
          </w:tcPr>
          <w:p w:rsidR="00F8477A" w:rsidRDefault="00F24A57">
            <w:pPr>
              <w:spacing w:line="260" w:lineRule="exact"/>
            </w:pPr>
            <w:r>
              <w:rPr>
                <w:b/>
                <w:bCs/>
                <w:sz w:val="20"/>
                <w:szCs w:val="20"/>
              </w:rPr>
              <w:t>Zahtev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9EDF2"/>
          </w:tcPr>
          <w:p w:rsidR="00F8477A" w:rsidRDefault="00F24A57">
            <w:pPr>
              <w:spacing w:line="260" w:lineRule="exact"/>
            </w:pPr>
            <w:r>
              <w:rPr>
                <w:b/>
                <w:bCs/>
                <w:sz w:val="20"/>
                <w:szCs w:val="20"/>
              </w:rPr>
              <w:t>Prioritet</w:t>
            </w:r>
          </w:p>
        </w:tc>
      </w:tr>
      <w:tr w:rsidR="00F8477A"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FZ-19</w:t>
            </w:r>
          </w:p>
        </w:tc>
        <w:tc>
          <w:tcPr>
            <w:tcW w:w="6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Početni pregled prikazuje najnovije objave sa fotografijom, naslovom, kategorijom i naseljem.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  <w:jc w:val="center"/>
            </w:pPr>
            <w:r>
              <w:rPr>
                <w:sz w:val="20"/>
                <w:szCs w:val="20"/>
              </w:rPr>
              <w:t>Obavezno</w:t>
            </w:r>
          </w:p>
        </w:tc>
      </w:tr>
      <w:tr w:rsidR="00F8477A"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FZ-20</w:t>
            </w:r>
          </w:p>
        </w:tc>
        <w:tc>
          <w:tcPr>
            <w:tcW w:w="6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Pretraga po tekstu naslova i opisa.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  <w:jc w:val="center"/>
            </w:pPr>
            <w:r>
              <w:rPr>
                <w:sz w:val="20"/>
                <w:szCs w:val="20"/>
              </w:rPr>
              <w:t>Obavezno</w:t>
            </w:r>
          </w:p>
        </w:tc>
      </w:tr>
      <w:tr w:rsidR="00F8477A"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FZ-21</w:t>
            </w:r>
          </w:p>
        </w:tc>
        <w:tc>
          <w:tcPr>
            <w:tcW w:w="6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Filtriranje po kategoriji, naselju i statusu objave.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  <w:jc w:val="center"/>
            </w:pPr>
            <w:r>
              <w:rPr>
                <w:sz w:val="20"/>
                <w:szCs w:val="20"/>
              </w:rPr>
              <w:t>Obavezno</w:t>
            </w:r>
          </w:p>
        </w:tc>
      </w:tr>
      <w:tr w:rsidR="00F8477A"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FZ-22</w:t>
            </w:r>
          </w:p>
        </w:tc>
        <w:tc>
          <w:tcPr>
            <w:tcW w:w="6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Objave su vidljive i neregistrovanim posetiocima, uključujući i pristup preko internet pretraživača.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  <w:jc w:val="center"/>
            </w:pPr>
            <w:r>
              <w:rPr>
                <w:sz w:val="20"/>
                <w:szCs w:val="20"/>
              </w:rPr>
              <w:t>Obavezno</w:t>
            </w:r>
          </w:p>
        </w:tc>
      </w:tr>
      <w:tr w:rsidR="00F8477A"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FZ-23</w:t>
            </w:r>
          </w:p>
        </w:tc>
        <w:tc>
          <w:tcPr>
            <w:tcW w:w="6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Stranice pojedinačnih objava dostupne su pretraživačima na internetu (radi vidljivosti usluge), osim kontakt podataka, koji ne smeju biti dostupni.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  <w:jc w:val="center"/>
            </w:pPr>
            <w:r>
              <w:rPr>
                <w:sz w:val="20"/>
                <w:szCs w:val="20"/>
              </w:rPr>
              <w:t>Poželjno</w:t>
            </w:r>
          </w:p>
        </w:tc>
      </w:tr>
    </w:tbl>
    <w:p w:rsidR="00F8477A" w:rsidRDefault="00F24A57">
      <w:pPr>
        <w:pStyle w:val="Heading2"/>
      </w:pPr>
      <w:r>
        <w:t>5.6 Kontakt između korisnika</w:t>
      </w:r>
    </w:p>
    <w:p w:rsidR="00F8477A" w:rsidRDefault="00F24A57">
      <w:pPr>
        <w:spacing w:after="120" w:line="276" w:lineRule="exact"/>
      </w:pPr>
      <w:r>
        <w:t>Naručilac ne zahteva razvoj internog sistema za dopisivanje unutar aplikacije. Takvo rešenje povećava cenu razvoja i stvara trajne troškove održavanja, a građani već koriste postojeće načine komunikacije.</w:t>
      </w:r>
    </w:p>
    <w:tbl>
      <w:tblPr>
        <w:tblW w:w="9026" w:type="dxa"/>
        <w:tblLayout w:type="fixed"/>
        <w:tblCellMar>
          <w:top w:w="80" w:type="dxa"/>
          <w:left w:w="110" w:type="dxa"/>
          <w:bottom w:w="80" w:type="dxa"/>
          <w:right w:w="110" w:type="dxa"/>
        </w:tblCellMar>
        <w:tblLook w:val="0000"/>
      </w:tblPr>
      <w:tblGrid>
        <w:gridCol w:w="1000"/>
        <w:gridCol w:w="6425"/>
        <w:gridCol w:w="1601"/>
      </w:tblGrid>
      <w:tr w:rsidR="00F8477A">
        <w:trPr>
          <w:tblHeader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9EDF2"/>
          </w:tcPr>
          <w:p w:rsidR="00F8477A" w:rsidRDefault="00F24A57">
            <w:pPr>
              <w:spacing w:line="260" w:lineRule="exact"/>
            </w:pPr>
            <w:r>
              <w:rPr>
                <w:b/>
                <w:bCs/>
                <w:sz w:val="20"/>
                <w:szCs w:val="20"/>
              </w:rPr>
              <w:t>Oznaka</w:t>
            </w:r>
          </w:p>
        </w:tc>
        <w:tc>
          <w:tcPr>
            <w:tcW w:w="6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9EDF2"/>
          </w:tcPr>
          <w:p w:rsidR="00F8477A" w:rsidRDefault="00F24A57">
            <w:pPr>
              <w:spacing w:line="260" w:lineRule="exact"/>
            </w:pPr>
            <w:r>
              <w:rPr>
                <w:b/>
                <w:bCs/>
                <w:sz w:val="20"/>
                <w:szCs w:val="20"/>
              </w:rPr>
              <w:t>Zahtev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9EDF2"/>
          </w:tcPr>
          <w:p w:rsidR="00F8477A" w:rsidRDefault="00F24A57">
            <w:pPr>
              <w:spacing w:line="260" w:lineRule="exact"/>
            </w:pPr>
            <w:r>
              <w:rPr>
                <w:b/>
                <w:bCs/>
                <w:sz w:val="20"/>
                <w:szCs w:val="20"/>
              </w:rPr>
              <w:t>Prioritet</w:t>
            </w:r>
          </w:p>
        </w:tc>
      </w:tr>
      <w:tr w:rsidR="00F8477A"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FZ-24</w:t>
            </w:r>
          </w:p>
        </w:tc>
        <w:tc>
          <w:tcPr>
            <w:tcW w:w="6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Na stranici objave nalaze se dugmad za neposredan kontakt sa objavljivačem: telefonski poziv i poruka putem raširenih aplikacija za razmenu poruka.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  <w:jc w:val="center"/>
            </w:pPr>
            <w:r>
              <w:rPr>
                <w:sz w:val="20"/>
                <w:szCs w:val="20"/>
              </w:rPr>
              <w:t>Obavezno</w:t>
            </w:r>
          </w:p>
        </w:tc>
      </w:tr>
      <w:tr w:rsidR="00F8477A"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FZ-25</w:t>
            </w:r>
          </w:p>
        </w:tc>
        <w:tc>
          <w:tcPr>
            <w:tcW w:w="6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Kontakt podaci vidljivi su isključivo prijavljenim korisnicima.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  <w:jc w:val="center"/>
            </w:pPr>
            <w:r>
              <w:rPr>
                <w:sz w:val="20"/>
                <w:szCs w:val="20"/>
              </w:rPr>
              <w:t>Obavezno</w:t>
            </w:r>
          </w:p>
        </w:tc>
      </w:tr>
      <w:tr w:rsidR="00F8477A"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FZ-26</w:t>
            </w:r>
          </w:p>
        </w:tc>
        <w:tc>
          <w:tcPr>
            <w:tcW w:w="6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Interni sistem za dopisivanje unutar aplikacije nije predmet osnovne ponude. Ponuđač ga može iskazati kao zasebnu stavku.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  <w:jc w:val="center"/>
            </w:pPr>
            <w:r>
              <w:rPr>
                <w:sz w:val="20"/>
                <w:szCs w:val="20"/>
              </w:rPr>
              <w:t>Opcija</w:t>
            </w:r>
          </w:p>
        </w:tc>
      </w:tr>
    </w:tbl>
    <w:p w:rsidR="00F8477A" w:rsidRDefault="00F24A57">
      <w:pPr>
        <w:pStyle w:val="Heading2"/>
      </w:pPr>
      <w:r>
        <w:t>5.7 Moderacija sadržaja</w:t>
      </w:r>
    </w:p>
    <w:p w:rsidR="00F8477A" w:rsidRDefault="00F24A57">
      <w:pPr>
        <w:spacing w:after="120" w:line="276" w:lineRule="exact"/>
      </w:pPr>
      <w:r>
        <w:t>Pošto identitet korisnika nije proveren, moderacija je osnovni mehanizam zaštite. Naručilac mora imati mogućnost da samostalno ukloni neprimerenu objavu, bez posredovanja izvođača.</w:t>
      </w:r>
    </w:p>
    <w:tbl>
      <w:tblPr>
        <w:tblW w:w="9026" w:type="dxa"/>
        <w:tblLayout w:type="fixed"/>
        <w:tblCellMar>
          <w:top w:w="80" w:type="dxa"/>
          <w:left w:w="110" w:type="dxa"/>
          <w:bottom w:w="80" w:type="dxa"/>
          <w:right w:w="110" w:type="dxa"/>
        </w:tblCellMar>
        <w:tblLook w:val="0000"/>
      </w:tblPr>
      <w:tblGrid>
        <w:gridCol w:w="1000"/>
        <w:gridCol w:w="6425"/>
        <w:gridCol w:w="1601"/>
      </w:tblGrid>
      <w:tr w:rsidR="00F8477A">
        <w:trPr>
          <w:tblHeader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9EDF2"/>
          </w:tcPr>
          <w:p w:rsidR="00F8477A" w:rsidRDefault="00F24A57">
            <w:pPr>
              <w:spacing w:line="260" w:lineRule="exact"/>
            </w:pPr>
            <w:r>
              <w:rPr>
                <w:b/>
                <w:bCs/>
                <w:sz w:val="20"/>
                <w:szCs w:val="20"/>
              </w:rPr>
              <w:t>Oznaka</w:t>
            </w:r>
          </w:p>
        </w:tc>
        <w:tc>
          <w:tcPr>
            <w:tcW w:w="6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9EDF2"/>
          </w:tcPr>
          <w:p w:rsidR="00F8477A" w:rsidRDefault="00F24A57">
            <w:pPr>
              <w:spacing w:line="260" w:lineRule="exact"/>
            </w:pPr>
            <w:r>
              <w:rPr>
                <w:b/>
                <w:bCs/>
                <w:sz w:val="20"/>
                <w:szCs w:val="20"/>
              </w:rPr>
              <w:t>Zahtev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9EDF2"/>
          </w:tcPr>
          <w:p w:rsidR="00F8477A" w:rsidRDefault="00F24A57">
            <w:pPr>
              <w:spacing w:line="260" w:lineRule="exact"/>
            </w:pPr>
            <w:r>
              <w:rPr>
                <w:b/>
                <w:bCs/>
                <w:sz w:val="20"/>
                <w:szCs w:val="20"/>
              </w:rPr>
              <w:t>Prioritet</w:t>
            </w:r>
          </w:p>
        </w:tc>
      </w:tr>
      <w:tr w:rsidR="00F8477A"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FZ-27</w:t>
            </w:r>
          </w:p>
        </w:tc>
        <w:tc>
          <w:tcPr>
            <w:tcW w:w="6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Administratorski pristup sa pregledom svih objava i korisnika.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  <w:jc w:val="center"/>
            </w:pPr>
            <w:r>
              <w:rPr>
                <w:sz w:val="20"/>
                <w:szCs w:val="20"/>
              </w:rPr>
              <w:t>Obavezno</w:t>
            </w:r>
          </w:p>
        </w:tc>
      </w:tr>
      <w:tr w:rsidR="00F8477A"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FZ-28</w:t>
            </w:r>
          </w:p>
        </w:tc>
        <w:tc>
          <w:tcPr>
            <w:tcW w:w="6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Mogućnost skrivanja ili brisanja objave i blokiranja korisničkog naloga.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  <w:jc w:val="center"/>
            </w:pPr>
            <w:r>
              <w:rPr>
                <w:sz w:val="20"/>
                <w:szCs w:val="20"/>
              </w:rPr>
              <w:t>Obavezno</w:t>
            </w:r>
          </w:p>
        </w:tc>
      </w:tr>
      <w:tr w:rsidR="00F8477A"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lastRenderedPageBreak/>
              <w:t>FZ-29</w:t>
            </w:r>
          </w:p>
        </w:tc>
        <w:tc>
          <w:tcPr>
            <w:tcW w:w="6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Dugme za prijavu neprimerene objave, dostupno prijavljenim korisnicima, sa izborom razloga prijave.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  <w:jc w:val="center"/>
            </w:pPr>
            <w:r>
              <w:rPr>
                <w:sz w:val="20"/>
                <w:szCs w:val="20"/>
              </w:rPr>
              <w:t>Obavezno</w:t>
            </w:r>
          </w:p>
        </w:tc>
      </w:tr>
      <w:tr w:rsidR="00F8477A"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FZ-30</w:t>
            </w:r>
          </w:p>
        </w:tc>
        <w:tc>
          <w:tcPr>
            <w:tcW w:w="6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Pregled pristiglih prijava u administratorskom delu, sa oznakom obrađeno ili neobrađeno.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  <w:jc w:val="center"/>
            </w:pPr>
            <w:r>
              <w:rPr>
                <w:sz w:val="20"/>
                <w:szCs w:val="20"/>
              </w:rPr>
              <w:t>Obavezno</w:t>
            </w:r>
          </w:p>
        </w:tc>
      </w:tr>
      <w:tr w:rsidR="00F8477A"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FZ-31</w:t>
            </w:r>
          </w:p>
        </w:tc>
        <w:tc>
          <w:tcPr>
            <w:tcW w:w="6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Obaveštenje administratoru elektronskom poštom o novoj prijavi.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  <w:jc w:val="center"/>
            </w:pPr>
            <w:r>
              <w:rPr>
                <w:sz w:val="20"/>
                <w:szCs w:val="20"/>
              </w:rPr>
              <w:t>Poželjno</w:t>
            </w:r>
          </w:p>
        </w:tc>
      </w:tr>
    </w:tbl>
    <w:p w:rsidR="00F8477A" w:rsidRDefault="00F24A57">
      <w:pPr>
        <w:pStyle w:val="Heading2"/>
      </w:pPr>
      <w:r>
        <w:t>5.8 Obaveštenja</w:t>
      </w:r>
    </w:p>
    <w:tbl>
      <w:tblPr>
        <w:tblW w:w="9026" w:type="dxa"/>
        <w:tblLayout w:type="fixed"/>
        <w:tblCellMar>
          <w:top w:w="80" w:type="dxa"/>
          <w:left w:w="110" w:type="dxa"/>
          <w:bottom w:w="80" w:type="dxa"/>
          <w:right w:w="110" w:type="dxa"/>
        </w:tblCellMar>
        <w:tblLook w:val="0000"/>
      </w:tblPr>
      <w:tblGrid>
        <w:gridCol w:w="1000"/>
        <w:gridCol w:w="6425"/>
        <w:gridCol w:w="1601"/>
      </w:tblGrid>
      <w:tr w:rsidR="00F8477A">
        <w:trPr>
          <w:tblHeader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9EDF2"/>
          </w:tcPr>
          <w:p w:rsidR="00F8477A" w:rsidRDefault="00F24A57">
            <w:pPr>
              <w:spacing w:line="260" w:lineRule="exact"/>
            </w:pPr>
            <w:r>
              <w:rPr>
                <w:b/>
                <w:bCs/>
                <w:sz w:val="20"/>
                <w:szCs w:val="20"/>
              </w:rPr>
              <w:t>Oznaka</w:t>
            </w:r>
          </w:p>
        </w:tc>
        <w:tc>
          <w:tcPr>
            <w:tcW w:w="6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9EDF2"/>
          </w:tcPr>
          <w:p w:rsidR="00F8477A" w:rsidRDefault="00F24A57">
            <w:pPr>
              <w:spacing w:line="260" w:lineRule="exact"/>
            </w:pPr>
            <w:r>
              <w:rPr>
                <w:b/>
                <w:bCs/>
                <w:sz w:val="20"/>
                <w:szCs w:val="20"/>
              </w:rPr>
              <w:t>Zahtev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9EDF2"/>
          </w:tcPr>
          <w:p w:rsidR="00F8477A" w:rsidRDefault="00F24A57">
            <w:pPr>
              <w:spacing w:line="260" w:lineRule="exact"/>
            </w:pPr>
            <w:r>
              <w:rPr>
                <w:b/>
                <w:bCs/>
                <w:sz w:val="20"/>
                <w:szCs w:val="20"/>
              </w:rPr>
              <w:t>Prioritet</w:t>
            </w:r>
          </w:p>
        </w:tc>
      </w:tr>
      <w:tr w:rsidR="00F8477A"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FZ-32</w:t>
            </w:r>
          </w:p>
        </w:tc>
        <w:tc>
          <w:tcPr>
            <w:tcW w:w="6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Obaveštenja korisniku elektronskom poštom o isteku objave i o postupanju administratora po prijavi.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  <w:jc w:val="center"/>
            </w:pPr>
            <w:r>
              <w:rPr>
                <w:sz w:val="20"/>
                <w:szCs w:val="20"/>
              </w:rPr>
              <w:t>Poželjno</w:t>
            </w:r>
          </w:p>
        </w:tc>
      </w:tr>
      <w:tr w:rsidR="00F8477A"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FZ-33</w:t>
            </w:r>
          </w:p>
        </w:tc>
        <w:tc>
          <w:tcPr>
            <w:tcW w:w="6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Obaveštenja na uređaju (push) o novim objavama u odabranoj kategoriji ili naselju.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  <w:jc w:val="center"/>
            </w:pPr>
            <w:r>
              <w:rPr>
                <w:sz w:val="20"/>
                <w:szCs w:val="20"/>
              </w:rPr>
              <w:t>Opcija</w:t>
            </w:r>
          </w:p>
        </w:tc>
      </w:tr>
    </w:tbl>
    <w:p w:rsidR="00F8477A" w:rsidRDefault="00F24A57">
      <w:pPr>
        <w:pStyle w:val="Heading1"/>
      </w:pPr>
      <w:r>
        <w:t>6. Prikaz lokacije i mapa</w:t>
      </w:r>
    </w:p>
    <w:p w:rsidR="00F8477A" w:rsidRDefault="00F24A57">
      <w:pPr>
        <w:spacing w:after="120" w:line="276" w:lineRule="exact"/>
      </w:pPr>
      <w:r>
        <w:t>Osnovna ponuda podrazumeva prikaz lokacije putem naselja izabranog sa liste. Interaktivna mapa je zasebna stavka o kojoj naručilac odlučuje na osnovu iskazane cene.</w:t>
      </w:r>
    </w:p>
    <w:p w:rsidR="00F8477A" w:rsidRDefault="00F24A57">
      <w:pPr>
        <w:spacing w:after="120" w:line="276" w:lineRule="exact"/>
      </w:pPr>
      <w:r>
        <w:t>Zaštita privatnosti kod prikaza lokacije je bezuslovan zahtev i primenjuje se u obe varijante. Predmeti se po pravilu preuzimaju sa kućne adrese, pa precizan prikaz lokacije predstavlja otkrivanje adrese stanovanja građana.</w:t>
      </w:r>
    </w:p>
    <w:tbl>
      <w:tblPr>
        <w:tblW w:w="9026" w:type="dxa"/>
        <w:tblLayout w:type="fixed"/>
        <w:tblCellMar>
          <w:top w:w="80" w:type="dxa"/>
          <w:left w:w="110" w:type="dxa"/>
          <w:bottom w:w="80" w:type="dxa"/>
          <w:right w:w="110" w:type="dxa"/>
        </w:tblCellMar>
        <w:tblLook w:val="0000"/>
      </w:tblPr>
      <w:tblGrid>
        <w:gridCol w:w="1000"/>
        <w:gridCol w:w="6425"/>
        <w:gridCol w:w="1601"/>
      </w:tblGrid>
      <w:tr w:rsidR="00F8477A">
        <w:trPr>
          <w:tblHeader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9EDF2"/>
          </w:tcPr>
          <w:p w:rsidR="00F8477A" w:rsidRDefault="00F24A57">
            <w:pPr>
              <w:spacing w:line="260" w:lineRule="exact"/>
            </w:pPr>
            <w:r>
              <w:rPr>
                <w:b/>
                <w:bCs/>
                <w:sz w:val="20"/>
                <w:szCs w:val="20"/>
              </w:rPr>
              <w:t>Oznaka</w:t>
            </w:r>
          </w:p>
        </w:tc>
        <w:tc>
          <w:tcPr>
            <w:tcW w:w="6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9EDF2"/>
          </w:tcPr>
          <w:p w:rsidR="00F8477A" w:rsidRDefault="00F24A57">
            <w:pPr>
              <w:spacing w:line="260" w:lineRule="exact"/>
            </w:pPr>
            <w:r>
              <w:rPr>
                <w:b/>
                <w:bCs/>
                <w:sz w:val="20"/>
                <w:szCs w:val="20"/>
              </w:rPr>
              <w:t>Zahtev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9EDF2"/>
          </w:tcPr>
          <w:p w:rsidR="00F8477A" w:rsidRDefault="00F24A57">
            <w:pPr>
              <w:spacing w:line="260" w:lineRule="exact"/>
            </w:pPr>
            <w:r>
              <w:rPr>
                <w:b/>
                <w:bCs/>
                <w:sz w:val="20"/>
                <w:szCs w:val="20"/>
              </w:rPr>
              <w:t>Prioritet</w:t>
            </w:r>
          </w:p>
        </w:tc>
      </w:tr>
      <w:tr w:rsidR="00F8477A"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FZ-34</w:t>
            </w:r>
          </w:p>
        </w:tc>
        <w:tc>
          <w:tcPr>
            <w:tcW w:w="6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Lokacija objave prikazuje se isključivo kao približno područje (krug prečnika oko 300 metara), nikada kao tačna tačka ili adresa.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  <w:jc w:val="center"/>
            </w:pPr>
            <w:r>
              <w:rPr>
                <w:sz w:val="20"/>
                <w:szCs w:val="20"/>
              </w:rPr>
              <w:t>Obavezno</w:t>
            </w:r>
          </w:p>
        </w:tc>
      </w:tr>
      <w:tr w:rsidR="00F8477A"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FZ-35</w:t>
            </w:r>
          </w:p>
        </w:tc>
        <w:tc>
          <w:tcPr>
            <w:tcW w:w="6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Tačne koordinate ne smeju se čuvati u sistemu niti dostavljati korisničkoj aplikaciji ni u kom obliku. Umesto njih čuva se unapred izmenjena, približna lokacija.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  <w:jc w:val="center"/>
            </w:pPr>
            <w:r>
              <w:rPr>
                <w:sz w:val="20"/>
                <w:szCs w:val="20"/>
              </w:rPr>
              <w:t>Obavezno</w:t>
            </w:r>
          </w:p>
        </w:tc>
      </w:tr>
      <w:tr w:rsidR="00F8477A"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FZ-36</w:t>
            </w:r>
          </w:p>
        </w:tc>
        <w:tc>
          <w:tcPr>
            <w:tcW w:w="6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Približna lokacija određuje se jednom, pri objavljivanju, i ostaje nepromenjena. Ponovljeni pristupi istoj objavi ne smeju omogućiti izračunavanje tačne lokacije.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  <w:jc w:val="center"/>
            </w:pPr>
            <w:r>
              <w:rPr>
                <w:sz w:val="20"/>
                <w:szCs w:val="20"/>
              </w:rPr>
              <w:t>Obavezno</w:t>
            </w:r>
          </w:p>
        </w:tc>
      </w:tr>
      <w:tr w:rsidR="00F8477A"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FZ-37</w:t>
            </w:r>
          </w:p>
        </w:tc>
        <w:tc>
          <w:tcPr>
            <w:tcW w:w="6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Korisniku se pri objavljivanju jasno saopštava da se prikazuje približna, a ne tačna lokacija.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  <w:jc w:val="center"/>
            </w:pPr>
            <w:r>
              <w:rPr>
                <w:sz w:val="20"/>
                <w:szCs w:val="20"/>
              </w:rPr>
              <w:t>Obavezno</w:t>
            </w:r>
          </w:p>
        </w:tc>
      </w:tr>
      <w:tr w:rsidR="00F8477A"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FZ-38</w:t>
            </w:r>
          </w:p>
        </w:tc>
        <w:tc>
          <w:tcPr>
            <w:tcW w:w="6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Poseban prikaz mape sa svim objavama, grupisanjem oznaka pri većem broju objava, otvaranjem objave sa mape i primenom filtera nad mapom; kao i biranje lokacije prevlačenjem oznake pri objavljivanju.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  <w:jc w:val="center"/>
            </w:pPr>
            <w:r>
              <w:rPr>
                <w:sz w:val="20"/>
                <w:szCs w:val="20"/>
              </w:rPr>
              <w:t>Opcija</w:t>
            </w:r>
          </w:p>
        </w:tc>
      </w:tr>
      <w:tr w:rsidR="00F8477A"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FZ-39</w:t>
            </w:r>
          </w:p>
        </w:tc>
        <w:tc>
          <w:tcPr>
            <w:tcW w:w="6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Kartografska podloga zasnovana na otvorenim podacima, bez naknada po korišćenju i bez obaveze naručioca da drži nalog za naplatu kod komercijalnog dobavljača mapa.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  <w:jc w:val="center"/>
            </w:pPr>
            <w:r>
              <w:rPr>
                <w:sz w:val="20"/>
                <w:szCs w:val="20"/>
              </w:rPr>
              <w:t>Obavezno</w:t>
            </w:r>
          </w:p>
        </w:tc>
      </w:tr>
    </w:tbl>
    <w:p w:rsidR="00F8477A" w:rsidRDefault="00F24A57">
      <w:pPr>
        <w:pStyle w:val="Heading1"/>
      </w:pPr>
      <w:r>
        <w:t>7. Isporuke</w:t>
      </w:r>
    </w:p>
    <w:p w:rsidR="00F8477A" w:rsidRDefault="00F24A57">
      <w:pPr>
        <w:spacing w:after="120" w:line="276" w:lineRule="exact"/>
      </w:pPr>
      <w:r>
        <w:t>Uz gotovu aplikaciju, izvođač predaje:</w:t>
      </w:r>
    </w:p>
    <w:p w:rsidR="00F8477A" w:rsidRDefault="00F24A57">
      <w:pPr>
        <w:pStyle w:val="ListParagraph"/>
        <w:numPr>
          <w:ilvl w:val="0"/>
          <w:numId w:val="1"/>
        </w:numPr>
        <w:spacing w:after="80" w:line="276" w:lineRule="exact"/>
      </w:pPr>
      <w:r>
        <w:lastRenderedPageBreak/>
        <w:t>Kompletan izvorni kod svih delova rešenja.</w:t>
      </w:r>
    </w:p>
    <w:p w:rsidR="00F8477A" w:rsidRDefault="00F24A57">
      <w:pPr>
        <w:pStyle w:val="ListParagraph"/>
        <w:numPr>
          <w:ilvl w:val="0"/>
          <w:numId w:val="1"/>
        </w:numPr>
        <w:spacing w:after="80" w:line="276" w:lineRule="exact"/>
      </w:pPr>
      <w:r>
        <w:t>Pristupne podatke za sve naloge i servise koji se koriste.</w:t>
      </w:r>
    </w:p>
    <w:p w:rsidR="00F8477A" w:rsidRDefault="00F24A57">
      <w:pPr>
        <w:pStyle w:val="ListParagraph"/>
        <w:numPr>
          <w:ilvl w:val="0"/>
          <w:numId w:val="1"/>
        </w:numPr>
        <w:spacing w:after="80" w:line="276" w:lineRule="exact"/>
      </w:pPr>
      <w:r>
        <w:t>Bazu podataka sa opisom strukture.</w:t>
      </w:r>
    </w:p>
    <w:p w:rsidR="00F8477A" w:rsidRDefault="00F24A57">
      <w:pPr>
        <w:pStyle w:val="ListParagraph"/>
        <w:numPr>
          <w:ilvl w:val="0"/>
          <w:numId w:val="1"/>
        </w:numPr>
        <w:spacing w:after="80" w:line="276" w:lineRule="exact"/>
      </w:pPr>
      <w:r>
        <w:t>Uputstvo za postavljanje i pokretanje rešenja na novoj infrastrukturi.</w:t>
      </w:r>
    </w:p>
    <w:p w:rsidR="00F8477A" w:rsidRDefault="00F24A57">
      <w:pPr>
        <w:pStyle w:val="ListParagraph"/>
        <w:numPr>
          <w:ilvl w:val="0"/>
          <w:numId w:val="1"/>
        </w:numPr>
        <w:spacing w:after="80" w:line="276" w:lineRule="exact"/>
      </w:pPr>
      <w:r>
        <w:t>Uputstvo za administratora i kratko uputstvo za građane.</w:t>
      </w:r>
    </w:p>
    <w:p w:rsidR="00F8477A" w:rsidRDefault="00F24A57">
      <w:pPr>
        <w:pStyle w:val="ListParagraph"/>
        <w:numPr>
          <w:ilvl w:val="0"/>
          <w:numId w:val="1"/>
        </w:numPr>
        <w:spacing w:after="80" w:line="276" w:lineRule="exact"/>
      </w:pPr>
      <w:r>
        <w:t>Nacrt uslova korišćenja i politike privatnosti.</w:t>
      </w:r>
    </w:p>
    <w:p w:rsidR="00F8477A" w:rsidRDefault="00F24A57">
      <w:pPr>
        <w:pStyle w:val="ListParagraph"/>
        <w:numPr>
          <w:ilvl w:val="0"/>
          <w:numId w:val="1"/>
        </w:numPr>
        <w:spacing w:after="80" w:line="276" w:lineRule="exact"/>
      </w:pPr>
      <w:r>
        <w:t>Izveštaj o sprovedenom testiranju iz poglavlja 9.</w:t>
      </w:r>
    </w:p>
    <w:p w:rsidR="00F8477A" w:rsidRDefault="00F24A57">
      <w:pPr>
        <w:pStyle w:val="Heading1"/>
      </w:pPr>
      <w:r>
        <w:t>8. Održavanje u prvoj godini</w:t>
      </w:r>
    </w:p>
    <w:p w:rsidR="00F8477A" w:rsidRDefault="00F24A57">
      <w:pPr>
        <w:spacing w:after="120" w:line="276" w:lineRule="exact"/>
      </w:pPr>
      <w:r>
        <w:t>Ponuđač u ponudi opisuje šta tačno obuhvata održavanje. Naručilac očekuje da budu obuhvaćeni najmanje sledeći poslovi:</w:t>
      </w:r>
    </w:p>
    <w:tbl>
      <w:tblPr>
        <w:tblW w:w="9026" w:type="dxa"/>
        <w:tblLayout w:type="fixed"/>
        <w:tblCellMar>
          <w:top w:w="80" w:type="dxa"/>
          <w:left w:w="110" w:type="dxa"/>
          <w:bottom w:w="80" w:type="dxa"/>
          <w:right w:w="110" w:type="dxa"/>
        </w:tblCellMar>
        <w:tblLook w:val="0000"/>
      </w:tblPr>
      <w:tblGrid>
        <w:gridCol w:w="1000"/>
        <w:gridCol w:w="6425"/>
        <w:gridCol w:w="1601"/>
      </w:tblGrid>
      <w:tr w:rsidR="00F8477A">
        <w:trPr>
          <w:tblHeader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9EDF2"/>
          </w:tcPr>
          <w:p w:rsidR="00F8477A" w:rsidRDefault="00F24A57">
            <w:pPr>
              <w:spacing w:line="260" w:lineRule="exact"/>
            </w:pPr>
            <w:r>
              <w:rPr>
                <w:b/>
                <w:bCs/>
                <w:sz w:val="20"/>
                <w:szCs w:val="20"/>
              </w:rPr>
              <w:t>Oznaka</w:t>
            </w:r>
          </w:p>
        </w:tc>
        <w:tc>
          <w:tcPr>
            <w:tcW w:w="6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9EDF2"/>
          </w:tcPr>
          <w:p w:rsidR="00F8477A" w:rsidRDefault="00F24A57">
            <w:pPr>
              <w:spacing w:line="260" w:lineRule="exact"/>
            </w:pPr>
            <w:r>
              <w:rPr>
                <w:b/>
                <w:bCs/>
                <w:sz w:val="20"/>
                <w:szCs w:val="20"/>
              </w:rPr>
              <w:t>Zahtev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9EDF2"/>
          </w:tcPr>
          <w:p w:rsidR="00F8477A" w:rsidRDefault="00F24A57">
            <w:pPr>
              <w:spacing w:line="260" w:lineRule="exact"/>
            </w:pPr>
            <w:r>
              <w:rPr>
                <w:b/>
                <w:bCs/>
                <w:sz w:val="20"/>
                <w:szCs w:val="20"/>
              </w:rPr>
              <w:t>Prioritet</w:t>
            </w:r>
          </w:p>
        </w:tc>
      </w:tr>
      <w:tr w:rsidR="00F8477A"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OD-01</w:t>
            </w:r>
          </w:p>
        </w:tc>
        <w:tc>
          <w:tcPr>
            <w:tcW w:w="6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Otklanjanje grešaka u radu aplikacije, uz određen rok za odziv i za otklanjanje, koji ponuđač navodi u ponudi.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  <w:jc w:val="center"/>
            </w:pPr>
            <w:r>
              <w:rPr>
                <w:sz w:val="20"/>
                <w:szCs w:val="20"/>
              </w:rPr>
              <w:t>Obavezno</w:t>
            </w:r>
          </w:p>
        </w:tc>
      </w:tr>
      <w:tr w:rsidR="00F8477A"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OD-02</w:t>
            </w:r>
          </w:p>
        </w:tc>
        <w:tc>
          <w:tcPr>
            <w:tcW w:w="6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Redovne rezervne kopije podataka i provera njihove ispravnosti.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  <w:jc w:val="center"/>
            </w:pPr>
            <w:r>
              <w:rPr>
                <w:sz w:val="20"/>
                <w:szCs w:val="20"/>
              </w:rPr>
              <w:t>Obavezno</w:t>
            </w:r>
          </w:p>
        </w:tc>
      </w:tr>
      <w:tr w:rsidR="00F8477A"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OD-03</w:t>
            </w:r>
          </w:p>
        </w:tc>
        <w:tc>
          <w:tcPr>
            <w:tcW w:w="6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Bezbednosna ažuriranja i održavanje aplikacije usklađenom sa zahtevima prodavnica aplikacija, uključujući objavljivanje novih verzija kada je to potrebno.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  <w:jc w:val="center"/>
            </w:pPr>
            <w:r>
              <w:rPr>
                <w:sz w:val="20"/>
                <w:szCs w:val="20"/>
              </w:rPr>
              <w:t>Obavezno</w:t>
            </w:r>
          </w:p>
        </w:tc>
      </w:tr>
      <w:tr w:rsidR="00F8477A"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OD-04</w:t>
            </w:r>
          </w:p>
        </w:tc>
        <w:tc>
          <w:tcPr>
            <w:tcW w:w="6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Praćenje dostupnosti aplikacije i reagovanje u slučaju prekida rada.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  <w:jc w:val="center"/>
            </w:pPr>
            <w:r>
              <w:rPr>
                <w:sz w:val="20"/>
                <w:szCs w:val="20"/>
              </w:rPr>
              <w:t>Obavezno</w:t>
            </w:r>
          </w:p>
        </w:tc>
      </w:tr>
      <w:tr w:rsidR="00F8477A"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OD-05</w:t>
            </w:r>
          </w:p>
        </w:tc>
        <w:tc>
          <w:tcPr>
            <w:tcW w:w="6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Podrška administratoru naručioca u korišćenju administratorskog dela.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  <w:jc w:val="center"/>
            </w:pPr>
            <w:r>
              <w:rPr>
                <w:sz w:val="20"/>
                <w:szCs w:val="20"/>
              </w:rPr>
              <w:t>Obavezno</w:t>
            </w:r>
          </w:p>
        </w:tc>
      </w:tr>
      <w:tr w:rsidR="00F8477A"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OD-06</w:t>
            </w:r>
          </w:p>
        </w:tc>
        <w:tc>
          <w:tcPr>
            <w:tcW w:w="6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Ponuđač jasno navodi šta održavanjem nije obuhvaćeno (npr. razvoj novih funkcionalnosti) i po kom principu se takvi poslovi naplaćuju.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  <w:jc w:val="center"/>
            </w:pPr>
            <w:r>
              <w:rPr>
                <w:sz w:val="20"/>
                <w:szCs w:val="20"/>
              </w:rPr>
              <w:t>Obavezno</w:t>
            </w:r>
          </w:p>
        </w:tc>
      </w:tr>
    </w:tbl>
    <w:p w:rsidR="00F8477A" w:rsidRDefault="00F24A57">
      <w:pPr>
        <w:spacing w:after="120" w:line="276" w:lineRule="exact"/>
      </w:pPr>
      <w:r>
        <w:t>Po isteku dvanaest meseci izvođač predaje rešenje u stanju u kojem održavanje može preuzeti drugo lice, uz kratku primopredaju.</w:t>
      </w:r>
    </w:p>
    <w:p w:rsidR="00F8477A" w:rsidRDefault="00F24A57">
      <w:pPr>
        <w:pStyle w:val="Heading1"/>
      </w:pPr>
      <w:r>
        <w:t>9. Kriterijumi za prijem aplikacije</w:t>
      </w:r>
    </w:p>
    <w:p w:rsidR="00F8477A" w:rsidRDefault="00F24A57">
      <w:pPr>
        <w:spacing w:after="120" w:line="276" w:lineRule="exact"/>
      </w:pPr>
      <w:r>
        <w:t>Aplikacija se smatra prihvaćenom kada se u prisustvu naručioca uspešno provere sledeće stavke. Konačna isplata vezuje se za ovu proveru.</w:t>
      </w:r>
    </w:p>
    <w:tbl>
      <w:tblPr>
        <w:tblW w:w="9026" w:type="dxa"/>
        <w:tblLayout w:type="fixed"/>
        <w:tblCellMar>
          <w:top w:w="80" w:type="dxa"/>
          <w:left w:w="110" w:type="dxa"/>
          <w:bottom w:w="80" w:type="dxa"/>
          <w:right w:w="110" w:type="dxa"/>
        </w:tblCellMar>
        <w:tblLook w:val="0000"/>
      </w:tblPr>
      <w:tblGrid>
        <w:gridCol w:w="1000"/>
        <w:gridCol w:w="6425"/>
        <w:gridCol w:w="1601"/>
      </w:tblGrid>
      <w:tr w:rsidR="00F8477A">
        <w:trPr>
          <w:tblHeader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9EDF2"/>
          </w:tcPr>
          <w:p w:rsidR="00F8477A" w:rsidRDefault="00F24A57">
            <w:pPr>
              <w:spacing w:line="260" w:lineRule="exact"/>
            </w:pPr>
            <w:r>
              <w:rPr>
                <w:b/>
                <w:bCs/>
                <w:sz w:val="20"/>
                <w:szCs w:val="20"/>
              </w:rPr>
              <w:t>Oznaka</w:t>
            </w:r>
          </w:p>
        </w:tc>
        <w:tc>
          <w:tcPr>
            <w:tcW w:w="6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9EDF2"/>
          </w:tcPr>
          <w:p w:rsidR="00F8477A" w:rsidRDefault="00F24A57">
            <w:pPr>
              <w:spacing w:line="260" w:lineRule="exact"/>
            </w:pPr>
            <w:r>
              <w:rPr>
                <w:b/>
                <w:bCs/>
                <w:sz w:val="20"/>
                <w:szCs w:val="20"/>
              </w:rPr>
              <w:t>Provera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9EDF2"/>
          </w:tcPr>
          <w:p w:rsidR="00F8477A" w:rsidRDefault="00F24A57">
            <w:pPr>
              <w:spacing w:line="260" w:lineRule="exact"/>
            </w:pPr>
            <w:r>
              <w:rPr>
                <w:b/>
                <w:bCs/>
                <w:sz w:val="20"/>
                <w:szCs w:val="20"/>
              </w:rPr>
              <w:t>Ishod</w:t>
            </w:r>
          </w:p>
        </w:tc>
      </w:tr>
      <w:tr w:rsidR="00F8477A"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PR-01</w:t>
            </w:r>
          </w:p>
        </w:tc>
        <w:tc>
          <w:tcPr>
            <w:tcW w:w="6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Otvaranje naloga preko postojećeg naloga i preko elektronske pošte uspešno se završava na mobilnom uređaju i u pretraživaču.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  <w:jc w:val="center"/>
            </w:pPr>
            <w:r>
              <w:rPr>
                <w:sz w:val="20"/>
                <w:szCs w:val="20"/>
              </w:rPr>
              <w:t>Da / Ne</w:t>
            </w:r>
          </w:p>
        </w:tc>
      </w:tr>
      <w:tr w:rsidR="00F8477A"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PR-02</w:t>
            </w:r>
          </w:p>
        </w:tc>
        <w:tc>
          <w:tcPr>
            <w:tcW w:w="6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Objava sa tri fotografije uspešno se postavlja za najviše pet sekundi pri uobičajenoj mobilnoj vezi.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  <w:jc w:val="center"/>
            </w:pPr>
            <w:r>
              <w:rPr>
                <w:sz w:val="20"/>
                <w:szCs w:val="20"/>
              </w:rPr>
              <w:t>Da / Ne</w:t>
            </w:r>
          </w:p>
        </w:tc>
      </w:tr>
      <w:tr w:rsidR="00F8477A"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PR-03</w:t>
            </w:r>
          </w:p>
        </w:tc>
        <w:tc>
          <w:tcPr>
            <w:tcW w:w="6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Pretraga i filtriranje po kategoriji i naselju daju tačne rezultate.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  <w:jc w:val="center"/>
            </w:pPr>
            <w:r>
              <w:rPr>
                <w:sz w:val="20"/>
                <w:szCs w:val="20"/>
              </w:rPr>
              <w:t>Da / Ne</w:t>
            </w:r>
          </w:p>
        </w:tc>
      </w:tr>
      <w:tr w:rsidR="00F8477A"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PR-04</w:t>
            </w:r>
          </w:p>
        </w:tc>
        <w:tc>
          <w:tcPr>
            <w:tcW w:w="6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Kontakt podaci nisu vidljivi neprijavljenom posetiocu ni u aplikaciji ni u izvornom kodu stranice, niti se pojavljuju u rezultatima pretraživača.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  <w:jc w:val="center"/>
            </w:pPr>
            <w:r>
              <w:rPr>
                <w:sz w:val="20"/>
                <w:szCs w:val="20"/>
              </w:rPr>
              <w:t>Da / Ne</w:t>
            </w:r>
          </w:p>
        </w:tc>
      </w:tr>
      <w:tr w:rsidR="00F8477A"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PR-05</w:t>
            </w:r>
          </w:p>
        </w:tc>
        <w:tc>
          <w:tcPr>
            <w:tcW w:w="6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Prikazana lokacija je približna; tačne koordinate se ne nalaze u podacima koji se dostavljaju aplikaciji.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  <w:jc w:val="center"/>
            </w:pPr>
            <w:r>
              <w:rPr>
                <w:sz w:val="20"/>
                <w:szCs w:val="20"/>
              </w:rPr>
              <w:t>Da / Ne</w:t>
            </w:r>
          </w:p>
        </w:tc>
      </w:tr>
      <w:tr w:rsidR="00F8477A"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lastRenderedPageBreak/>
              <w:t>PR-06</w:t>
            </w:r>
          </w:p>
        </w:tc>
        <w:tc>
          <w:tcPr>
            <w:tcW w:w="6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Promena statusa objave u rezervisano i poklonjeno ispravno se prikazuje svim korisnicima.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  <w:jc w:val="center"/>
            </w:pPr>
            <w:r>
              <w:rPr>
                <w:sz w:val="20"/>
                <w:szCs w:val="20"/>
              </w:rPr>
              <w:t>Da / Ne</w:t>
            </w:r>
          </w:p>
        </w:tc>
      </w:tr>
      <w:tr w:rsidR="00F8477A"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PR-07</w:t>
            </w:r>
          </w:p>
        </w:tc>
        <w:tc>
          <w:tcPr>
            <w:tcW w:w="6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Prijava neprimerene objave stiže administratoru, a administrator uspešno skriva objavu i blokira nalog.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  <w:jc w:val="center"/>
            </w:pPr>
            <w:r>
              <w:rPr>
                <w:sz w:val="20"/>
                <w:szCs w:val="20"/>
              </w:rPr>
              <w:t>Da / Ne</w:t>
            </w:r>
          </w:p>
        </w:tc>
      </w:tr>
      <w:tr w:rsidR="00F8477A"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PR-08</w:t>
            </w:r>
          </w:p>
        </w:tc>
        <w:tc>
          <w:tcPr>
            <w:tcW w:w="6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Brisanje naloga uklanja korisnikove objave i fotografije.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  <w:jc w:val="center"/>
            </w:pPr>
            <w:r>
              <w:rPr>
                <w:sz w:val="20"/>
                <w:szCs w:val="20"/>
              </w:rPr>
              <w:t>Da / Ne</w:t>
            </w:r>
          </w:p>
        </w:tc>
      </w:tr>
    </w:tbl>
    <w:p w:rsidR="00F8477A" w:rsidRDefault="00F24A57">
      <w:pPr>
        <w:pStyle w:val="Heading1"/>
      </w:pPr>
      <w:r>
        <w:t>10. Sadržaj ponude</w:t>
      </w:r>
    </w:p>
    <w:p w:rsidR="00F8477A" w:rsidRDefault="00F24A57">
      <w:pPr>
        <w:spacing w:after="120" w:line="276" w:lineRule="exact"/>
      </w:pPr>
      <w:r>
        <w:t>Radi uporedivosti ponuda, ponuđač u ponudi obavezno navodi:</w:t>
      </w:r>
    </w:p>
    <w:tbl>
      <w:tblPr>
        <w:tblW w:w="9026" w:type="dxa"/>
        <w:tblLayout w:type="fixed"/>
        <w:tblCellMar>
          <w:top w:w="80" w:type="dxa"/>
          <w:left w:w="110" w:type="dxa"/>
          <w:bottom w:w="80" w:type="dxa"/>
          <w:right w:w="110" w:type="dxa"/>
        </w:tblCellMar>
        <w:tblLook w:val="0000"/>
      </w:tblPr>
      <w:tblGrid>
        <w:gridCol w:w="1000"/>
        <w:gridCol w:w="6425"/>
        <w:gridCol w:w="1601"/>
      </w:tblGrid>
      <w:tr w:rsidR="00F8477A">
        <w:trPr>
          <w:tblHeader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9EDF2"/>
          </w:tcPr>
          <w:p w:rsidR="00F8477A" w:rsidRDefault="00F24A57">
            <w:pPr>
              <w:spacing w:line="260" w:lineRule="exact"/>
            </w:pPr>
            <w:r>
              <w:rPr>
                <w:b/>
                <w:bCs/>
                <w:sz w:val="20"/>
                <w:szCs w:val="20"/>
              </w:rPr>
              <w:t>Oznaka</w:t>
            </w:r>
          </w:p>
        </w:tc>
        <w:tc>
          <w:tcPr>
            <w:tcW w:w="6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9EDF2"/>
          </w:tcPr>
          <w:p w:rsidR="00F8477A" w:rsidRDefault="00F24A57">
            <w:pPr>
              <w:spacing w:line="260" w:lineRule="exact"/>
            </w:pPr>
            <w:r>
              <w:rPr>
                <w:b/>
                <w:bCs/>
                <w:sz w:val="20"/>
                <w:szCs w:val="20"/>
              </w:rPr>
              <w:t>Zahtev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9EDF2"/>
          </w:tcPr>
          <w:p w:rsidR="00F8477A" w:rsidRDefault="00F24A57">
            <w:pPr>
              <w:spacing w:line="260" w:lineRule="exact"/>
            </w:pPr>
            <w:r>
              <w:rPr>
                <w:b/>
                <w:bCs/>
                <w:sz w:val="20"/>
                <w:szCs w:val="20"/>
              </w:rPr>
              <w:t>Prioritet</w:t>
            </w:r>
          </w:p>
        </w:tc>
      </w:tr>
      <w:tr w:rsidR="00F8477A"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PN-01</w:t>
            </w:r>
          </w:p>
        </w:tc>
        <w:tc>
          <w:tcPr>
            <w:tcW w:w="6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Predloženo tehničko rešenje sa kratkim obrazloženjem izbora, za mobilni deo, web deo i serverski deo.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  <w:jc w:val="center"/>
            </w:pPr>
            <w:r>
              <w:rPr>
                <w:sz w:val="20"/>
                <w:szCs w:val="20"/>
              </w:rPr>
              <w:t>Obavezno</w:t>
            </w:r>
          </w:p>
        </w:tc>
      </w:tr>
      <w:tr w:rsidR="00F8477A"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PN-02</w:t>
            </w:r>
          </w:p>
        </w:tc>
        <w:tc>
          <w:tcPr>
            <w:tcW w:w="6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Predlog gde će aplikacija biti postavljena i procenjen mesečni trošak rada nakon prve godine.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  <w:jc w:val="center"/>
            </w:pPr>
            <w:r>
              <w:rPr>
                <w:sz w:val="20"/>
                <w:szCs w:val="20"/>
              </w:rPr>
              <w:t>Obavezno</w:t>
            </w:r>
          </w:p>
        </w:tc>
      </w:tr>
      <w:tr w:rsidR="00F8477A"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PN-03</w:t>
            </w:r>
          </w:p>
        </w:tc>
        <w:tc>
          <w:tcPr>
            <w:tcW w:w="6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Cenu razvoja i cenu održavanja za dvanaest meseci, iskazane odvojeno.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  <w:jc w:val="center"/>
            </w:pPr>
            <w:r>
              <w:rPr>
                <w:sz w:val="20"/>
                <w:szCs w:val="20"/>
              </w:rPr>
              <w:t>Obavezno</w:t>
            </w:r>
          </w:p>
        </w:tc>
      </w:tr>
      <w:tr w:rsidR="00F8477A"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PN-04</w:t>
            </w:r>
          </w:p>
        </w:tc>
        <w:tc>
          <w:tcPr>
            <w:tcW w:w="6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Zasebno iskazane cene opcionih stavki iz ovog dokumenta (interaktivna mapa, interni sistem za dopisivanje, obaveštenja na uređaju).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  <w:jc w:val="center"/>
            </w:pPr>
            <w:r>
              <w:rPr>
                <w:sz w:val="20"/>
                <w:szCs w:val="20"/>
              </w:rPr>
              <w:t>Obavezno</w:t>
            </w:r>
          </w:p>
        </w:tc>
      </w:tr>
      <w:tr w:rsidR="00F8477A"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PN-05</w:t>
            </w:r>
          </w:p>
        </w:tc>
        <w:tc>
          <w:tcPr>
            <w:tcW w:w="6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Plan realizacije po fazama sa rokovima, usklađen sa rokom za puštanje u rad.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  <w:jc w:val="center"/>
            </w:pPr>
            <w:r>
              <w:rPr>
                <w:sz w:val="20"/>
                <w:szCs w:val="20"/>
              </w:rPr>
              <w:t>Obavezno</w:t>
            </w:r>
          </w:p>
        </w:tc>
      </w:tr>
      <w:tr w:rsidR="00F8477A"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PN-06</w:t>
            </w:r>
          </w:p>
        </w:tc>
        <w:tc>
          <w:tcPr>
            <w:tcW w:w="6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Opis onoga što obuhvata održavanje, sa rokovima za odziv i otklanjanje grešaka.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  <w:jc w:val="center"/>
            </w:pPr>
            <w:r>
              <w:rPr>
                <w:sz w:val="20"/>
                <w:szCs w:val="20"/>
              </w:rPr>
              <w:t>Obavezno</w:t>
            </w:r>
          </w:p>
        </w:tc>
      </w:tr>
      <w:tr w:rsidR="00F8477A"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PN-07</w:t>
            </w:r>
          </w:p>
        </w:tc>
        <w:tc>
          <w:tcPr>
            <w:tcW w:w="6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</w:pPr>
            <w:r>
              <w:rPr>
                <w:sz w:val="20"/>
                <w:szCs w:val="20"/>
              </w:rPr>
              <w:t>Rok važenja ponude.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77A" w:rsidRDefault="00F24A57">
            <w:pPr>
              <w:spacing w:line="260" w:lineRule="exact"/>
              <w:jc w:val="center"/>
            </w:pPr>
            <w:r>
              <w:rPr>
                <w:sz w:val="20"/>
                <w:szCs w:val="20"/>
              </w:rPr>
              <w:t>Obavezno</w:t>
            </w:r>
          </w:p>
        </w:tc>
      </w:tr>
    </w:tbl>
    <w:p w:rsidR="00F8477A" w:rsidRDefault="00F24A57">
      <w:pPr>
        <w:spacing w:after="120" w:line="276" w:lineRule="exact"/>
      </w:pPr>
      <w:r>
        <w:t>Ponuđač može predložiti drugačije rešenje od opisanog u ovom dokumentu, pod uslovom da obrazloži kako se njime postižu isti ishodi i da zadovoljava zahteve iz ovog dokumenta.</w:t>
      </w:r>
    </w:p>
    <w:sectPr w:rsidR="00F8477A" w:rsidSect="00F8477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20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7939" w:rsidRDefault="00977939" w:rsidP="00F8477A">
      <w:r>
        <w:separator/>
      </w:r>
    </w:p>
  </w:endnote>
  <w:endnote w:type="continuationSeparator" w:id="1">
    <w:p w:rsidR="00977939" w:rsidRDefault="00977939" w:rsidP="00F847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ee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77A" w:rsidRDefault="00F8477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77A" w:rsidRDefault="00F24A57">
    <w:pPr>
      <w:jc w:val="center"/>
    </w:pPr>
    <w:r>
      <w:rPr>
        <w:color w:val="888888"/>
        <w:sz w:val="16"/>
        <w:szCs w:val="16"/>
      </w:rPr>
      <w:t xml:space="preserve">Strana </w:t>
    </w:r>
    <w:r w:rsidR="00FF35BE">
      <w:fldChar w:fldCharType="begin"/>
    </w:r>
    <w:r>
      <w:instrText xml:space="preserve"> PAGE </w:instrText>
    </w:r>
    <w:r w:rsidR="00FF35BE">
      <w:fldChar w:fldCharType="separate"/>
    </w:r>
    <w:r w:rsidR="003E7126">
      <w:rPr>
        <w:noProof/>
      </w:rPr>
      <w:t>7</w:t>
    </w:r>
    <w:r w:rsidR="00FF35BE"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77A" w:rsidRDefault="00F24A57">
    <w:pPr>
      <w:jc w:val="center"/>
    </w:pPr>
    <w:r>
      <w:rPr>
        <w:color w:val="888888"/>
        <w:sz w:val="16"/>
        <w:szCs w:val="16"/>
      </w:rPr>
      <w:t xml:space="preserve">Strana </w:t>
    </w:r>
    <w:r w:rsidR="00FF35BE">
      <w:fldChar w:fldCharType="begin"/>
    </w:r>
    <w:r>
      <w:instrText xml:space="preserve"> PAGE </w:instrText>
    </w:r>
    <w:r w:rsidR="00FF35BE">
      <w:fldChar w:fldCharType="separate"/>
    </w:r>
    <w:r>
      <w:t>8</w:t>
    </w:r>
    <w:r w:rsidR="00FF35BE"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7939" w:rsidRDefault="00977939" w:rsidP="00F8477A">
      <w:r>
        <w:separator/>
      </w:r>
    </w:p>
  </w:footnote>
  <w:footnote w:type="continuationSeparator" w:id="1">
    <w:p w:rsidR="00977939" w:rsidRDefault="00977939" w:rsidP="00F847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77A" w:rsidRDefault="00F8477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77A" w:rsidRDefault="00F24A57">
    <w:pPr>
      <w:jc w:val="right"/>
    </w:pPr>
    <w:r>
      <w:rPr>
        <w:color w:val="888888"/>
        <w:sz w:val="16"/>
        <w:szCs w:val="16"/>
      </w:rPr>
      <w:t>Prilog 1 — Detaljan opis i funkcionalna specifikacija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77A" w:rsidRDefault="00F24A57">
    <w:pPr>
      <w:jc w:val="right"/>
    </w:pPr>
    <w:r>
      <w:rPr>
        <w:color w:val="888888"/>
        <w:sz w:val="16"/>
        <w:szCs w:val="16"/>
      </w:rPr>
      <w:t>Prilog 1 — Detaljan opis i funkcionalna specifikacija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E34FE4"/>
    <w:multiLevelType w:val="multilevel"/>
    <w:tmpl w:val="39F83FE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78CD1E55"/>
    <w:multiLevelType w:val="multilevel"/>
    <w:tmpl w:val="91B4142E"/>
    <w:lvl w:ilvl="0">
      <w:start w:val="1"/>
      <w:numFmt w:val="bullet"/>
      <w:lvlText w:val=""/>
      <w:lvlJc w:val="left"/>
      <w:pPr>
        <w:tabs>
          <w:tab w:val="num" w:pos="0"/>
        </w:tabs>
        <w:ind w:left="460" w:hanging="2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477A"/>
    <w:rsid w:val="000E2F59"/>
    <w:rsid w:val="003E7126"/>
    <w:rsid w:val="00977939"/>
    <w:rsid w:val="00F24A57"/>
    <w:rsid w:val="00F8477A"/>
    <w:rsid w:val="00FF35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color w:val="1A1A1A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477A"/>
  </w:style>
  <w:style w:type="paragraph" w:styleId="Heading1">
    <w:name w:val="heading 1"/>
    <w:basedOn w:val="Heading"/>
    <w:qFormat/>
    <w:rsid w:val="00F8477A"/>
    <w:pPr>
      <w:spacing w:before="320" w:after="160"/>
      <w:outlineLvl w:val="0"/>
    </w:pPr>
    <w:rPr>
      <w:rFonts w:ascii="Calibri" w:eastAsia="Calibri" w:hAnsi="Calibri" w:cs="Calibri"/>
      <w:b/>
      <w:bCs/>
      <w:color w:val="1F3864"/>
    </w:rPr>
  </w:style>
  <w:style w:type="paragraph" w:styleId="Heading2">
    <w:name w:val="heading 2"/>
    <w:basedOn w:val="Heading"/>
    <w:qFormat/>
    <w:rsid w:val="00F8477A"/>
    <w:pPr>
      <w:outlineLvl w:val="1"/>
    </w:pPr>
    <w:rPr>
      <w:rFonts w:ascii="Calibri" w:eastAsia="Calibri" w:hAnsi="Calibri" w:cs="Calibri"/>
      <w:b/>
      <w:bCs/>
      <w:color w:val="2E5496"/>
      <w:sz w:val="24"/>
      <w:szCs w:val="24"/>
    </w:rPr>
  </w:style>
  <w:style w:type="paragraph" w:styleId="Heading3">
    <w:name w:val="heading 3"/>
    <w:basedOn w:val="Heading"/>
    <w:qFormat/>
    <w:rsid w:val="00F8477A"/>
    <w:pPr>
      <w:outlineLvl w:val="2"/>
    </w:pPr>
    <w:rPr>
      <w:color w:val="1F4D78"/>
      <w:sz w:val="24"/>
      <w:szCs w:val="24"/>
    </w:rPr>
  </w:style>
  <w:style w:type="paragraph" w:styleId="Heading4">
    <w:name w:val="heading 4"/>
    <w:basedOn w:val="Heading"/>
    <w:qFormat/>
    <w:rsid w:val="00F8477A"/>
    <w:pPr>
      <w:outlineLvl w:val="3"/>
    </w:pPr>
    <w:rPr>
      <w:i/>
      <w:iCs/>
      <w:color w:val="2E74B5"/>
    </w:rPr>
  </w:style>
  <w:style w:type="paragraph" w:styleId="Heading5">
    <w:name w:val="heading 5"/>
    <w:basedOn w:val="Heading"/>
    <w:qFormat/>
    <w:rsid w:val="00F8477A"/>
    <w:pPr>
      <w:outlineLvl w:val="4"/>
    </w:pPr>
    <w:rPr>
      <w:color w:val="2E74B5"/>
    </w:rPr>
  </w:style>
  <w:style w:type="paragraph" w:styleId="Heading6">
    <w:name w:val="heading 6"/>
    <w:basedOn w:val="Heading"/>
    <w:qFormat/>
    <w:rsid w:val="00F8477A"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F8477A"/>
    <w:rPr>
      <w:color w:val="0563C1"/>
      <w:u w:val="single"/>
    </w:rPr>
  </w:style>
  <w:style w:type="character" w:customStyle="1" w:styleId="FootnoteCharacters">
    <w:name w:val="Footnote Characters"/>
    <w:uiPriority w:val="99"/>
    <w:semiHidden/>
    <w:unhideWhenUsed/>
    <w:qFormat/>
    <w:rsid w:val="00F8477A"/>
    <w:rPr>
      <w:vertAlign w:val="superscript"/>
    </w:rPr>
  </w:style>
  <w:style w:type="character" w:styleId="FootnoteReference">
    <w:name w:val="footnote reference"/>
    <w:rsid w:val="00F8477A"/>
    <w:rPr>
      <w:vertAlign w:val="superscript"/>
    </w:rPr>
  </w:style>
  <w:style w:type="character" w:customStyle="1" w:styleId="FootnoteTextChar">
    <w:name w:val="Footnote Text Char"/>
    <w:link w:val="FootnoteText"/>
    <w:uiPriority w:val="99"/>
    <w:semiHidden/>
    <w:unhideWhenUsed/>
    <w:qFormat/>
    <w:rsid w:val="00F8477A"/>
    <w:rPr>
      <w:sz w:val="20"/>
      <w:szCs w:val="20"/>
    </w:rPr>
  </w:style>
  <w:style w:type="character" w:customStyle="1" w:styleId="EndnoteCharacters">
    <w:name w:val="Endnote Characters"/>
    <w:uiPriority w:val="99"/>
    <w:semiHidden/>
    <w:unhideWhenUsed/>
    <w:qFormat/>
    <w:rsid w:val="00F8477A"/>
    <w:rPr>
      <w:vertAlign w:val="superscript"/>
    </w:rPr>
  </w:style>
  <w:style w:type="character" w:styleId="EndnoteReference">
    <w:name w:val="endnote reference"/>
    <w:rsid w:val="00F8477A"/>
    <w:rPr>
      <w:vertAlign w:val="superscript"/>
    </w:rPr>
  </w:style>
  <w:style w:type="character" w:customStyle="1" w:styleId="EndnoteTextChar">
    <w:name w:val="Endnote Text Char"/>
    <w:link w:val="EndnoteText"/>
    <w:uiPriority w:val="99"/>
    <w:semiHidden/>
    <w:unhideWhenUsed/>
    <w:qFormat/>
    <w:rsid w:val="00F8477A"/>
    <w:rPr>
      <w:sz w:val="20"/>
      <w:szCs w:val="20"/>
    </w:rPr>
  </w:style>
  <w:style w:type="paragraph" w:customStyle="1" w:styleId="Heading">
    <w:name w:val="Heading"/>
    <w:basedOn w:val="Normal"/>
    <w:next w:val="BodyText"/>
    <w:qFormat/>
    <w:rsid w:val="00F8477A"/>
    <w:pPr>
      <w:keepNext/>
      <w:spacing w:before="240" w:after="120"/>
    </w:pPr>
    <w:rPr>
      <w:rFonts w:ascii="Liberation Sans" w:eastAsia="Noto Sans CJK SC" w:hAnsi="Liberation Sans" w:cs="FreeSans"/>
      <w:sz w:val="28"/>
      <w:szCs w:val="28"/>
    </w:rPr>
  </w:style>
  <w:style w:type="paragraph" w:styleId="BodyText">
    <w:name w:val="Body Text"/>
    <w:basedOn w:val="Normal"/>
    <w:rsid w:val="00F8477A"/>
    <w:pPr>
      <w:spacing w:after="140" w:line="276" w:lineRule="auto"/>
    </w:pPr>
  </w:style>
  <w:style w:type="paragraph" w:styleId="List">
    <w:name w:val="List"/>
    <w:basedOn w:val="BodyText"/>
    <w:rsid w:val="00F8477A"/>
    <w:rPr>
      <w:rFonts w:cs="FreeSans"/>
    </w:rPr>
  </w:style>
  <w:style w:type="paragraph" w:styleId="Caption">
    <w:name w:val="caption"/>
    <w:basedOn w:val="Normal"/>
    <w:qFormat/>
    <w:rsid w:val="00F8477A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qFormat/>
    <w:rsid w:val="00F8477A"/>
    <w:pPr>
      <w:suppressLineNumbers/>
    </w:pPr>
    <w:rPr>
      <w:rFonts w:cs="FreeSans"/>
    </w:rPr>
  </w:style>
  <w:style w:type="paragraph" w:styleId="Title">
    <w:name w:val="Title"/>
    <w:basedOn w:val="Heading"/>
    <w:qFormat/>
    <w:rsid w:val="00F8477A"/>
    <w:rPr>
      <w:sz w:val="56"/>
      <w:szCs w:val="56"/>
    </w:rPr>
  </w:style>
  <w:style w:type="paragraph" w:customStyle="1" w:styleId="StrongEmphasis">
    <w:name w:val="Strong Emphasis"/>
    <w:qFormat/>
    <w:rsid w:val="00F8477A"/>
    <w:rPr>
      <w:b/>
      <w:bCs/>
    </w:rPr>
  </w:style>
  <w:style w:type="paragraph" w:styleId="ListParagraph">
    <w:name w:val="List Paragraph"/>
    <w:qFormat/>
    <w:rsid w:val="00F8477A"/>
  </w:style>
  <w:style w:type="paragraph" w:styleId="FootnoteText">
    <w:name w:val="footnote text"/>
    <w:basedOn w:val="Normal"/>
    <w:link w:val="FootnoteTextChar"/>
    <w:uiPriority w:val="99"/>
    <w:semiHidden/>
    <w:unhideWhenUsed/>
    <w:rsid w:val="00F8477A"/>
    <w:rPr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8477A"/>
    <w:rPr>
      <w:sz w:val="20"/>
      <w:szCs w:val="20"/>
    </w:rPr>
  </w:style>
  <w:style w:type="paragraph" w:customStyle="1" w:styleId="HeaderandFooter">
    <w:name w:val="Header and Footer"/>
    <w:basedOn w:val="Normal"/>
    <w:qFormat/>
    <w:rsid w:val="00F8477A"/>
  </w:style>
  <w:style w:type="paragraph" w:styleId="Header">
    <w:name w:val="header"/>
    <w:basedOn w:val="HeaderandFooter"/>
    <w:rsid w:val="00F8477A"/>
  </w:style>
  <w:style w:type="paragraph" w:styleId="Footer">
    <w:name w:val="footer"/>
    <w:basedOn w:val="HeaderandFooter"/>
    <w:rsid w:val="00F8477A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2019</Words>
  <Characters>11509</Characters>
  <Application>Microsoft Office Word</Application>
  <DocSecurity>0</DocSecurity>
  <Lines>95</Lines>
  <Paragraphs>27</Paragraphs>
  <ScaleCrop>false</ScaleCrop>
  <Company/>
  <LinksUpToDate>false</LinksUpToDate>
  <CharactersWithSpaces>13501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selmad</cp:lastModifiedBy>
  <cp:revision>2</cp:revision>
  <dcterms:created xsi:type="dcterms:W3CDTF">2026-08-31T06:50:00Z</dcterms:created>
  <dcterms:modified xsi:type="dcterms:W3CDTF">2026-08-31T06:50:00Z</dcterms:modified>
  <dc:language>en-US</dc:language>
</cp:coreProperties>
</file>